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bookmarkStart w:id="0" w:name="_GoBack"/>
            <w:bookmarkEnd w:id="0"/>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9"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8006EF" w:rsidP="00A7728D">
            <w:pPr>
              <w:jc w:val="center"/>
              <w:rPr>
                <w:rFonts w:eastAsia="Times New Roman"/>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6195" t="32385" r="30480" b="3429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A2407"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C36646" w:rsidRDefault="008E0513">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sidR="008E0513">
              <w:rPr>
                <w:noProof/>
                <w:webHidden/>
              </w:rPr>
              <w:fldChar w:fldCharType="begin"/>
            </w:r>
            <w:r w:rsidR="00C36646">
              <w:rPr>
                <w:noProof/>
                <w:webHidden/>
              </w:rPr>
              <w:instrText xml:space="preserve"> PAGEREF _Toc506211334 \h </w:instrText>
            </w:r>
            <w:r w:rsidR="008E0513">
              <w:rPr>
                <w:noProof/>
                <w:webHidden/>
              </w:rPr>
            </w:r>
            <w:r w:rsidR="008E0513">
              <w:rPr>
                <w:noProof/>
                <w:webHidden/>
              </w:rPr>
              <w:fldChar w:fldCharType="separate"/>
            </w:r>
            <w:r w:rsidR="00C2729E">
              <w:rPr>
                <w:noProof/>
                <w:webHidden/>
              </w:rPr>
              <w:t>5</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sidR="008E0513">
              <w:rPr>
                <w:noProof/>
                <w:webHidden/>
              </w:rPr>
              <w:fldChar w:fldCharType="begin"/>
            </w:r>
            <w:r w:rsidR="00C36646">
              <w:rPr>
                <w:noProof/>
                <w:webHidden/>
              </w:rPr>
              <w:instrText xml:space="preserve"> PAGEREF _Toc506211335 \h </w:instrText>
            </w:r>
            <w:r w:rsidR="008E0513">
              <w:rPr>
                <w:noProof/>
                <w:webHidden/>
              </w:rPr>
            </w:r>
            <w:r w:rsidR="008E0513">
              <w:rPr>
                <w:noProof/>
                <w:webHidden/>
              </w:rPr>
              <w:fldChar w:fldCharType="separate"/>
            </w:r>
            <w:r w:rsidR="00C2729E">
              <w:rPr>
                <w:noProof/>
                <w:webHidden/>
              </w:rPr>
              <w:t>8</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sidR="008E0513">
              <w:rPr>
                <w:noProof/>
                <w:webHidden/>
              </w:rPr>
              <w:fldChar w:fldCharType="begin"/>
            </w:r>
            <w:r w:rsidR="00C36646">
              <w:rPr>
                <w:noProof/>
                <w:webHidden/>
              </w:rPr>
              <w:instrText xml:space="preserve"> PAGEREF _Toc506211336 \h </w:instrText>
            </w:r>
            <w:r w:rsidR="008E0513">
              <w:rPr>
                <w:noProof/>
                <w:webHidden/>
              </w:rPr>
            </w:r>
            <w:r w:rsidR="008E0513">
              <w:rPr>
                <w:noProof/>
                <w:webHidden/>
              </w:rPr>
              <w:fldChar w:fldCharType="separate"/>
            </w:r>
            <w:r w:rsidR="00C2729E">
              <w:rPr>
                <w:noProof/>
                <w:webHidden/>
              </w:rPr>
              <w:t>9</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_Toc506211337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sidR="008E0513">
              <w:rPr>
                <w:noProof/>
                <w:webHidden/>
              </w:rPr>
              <w:fldChar w:fldCharType="begin"/>
            </w:r>
            <w:r w:rsidR="00C36646">
              <w:rPr>
                <w:noProof/>
                <w:webHidden/>
              </w:rPr>
              <w:instrText xml:space="preserve"> PAGEREF _Toc506211338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sidR="008E0513">
              <w:rPr>
                <w:noProof/>
                <w:webHidden/>
              </w:rPr>
              <w:fldChar w:fldCharType="begin"/>
            </w:r>
            <w:r w:rsidR="00C36646">
              <w:rPr>
                <w:noProof/>
                <w:webHidden/>
              </w:rPr>
              <w:instrText xml:space="preserve"> PAGEREF _Toc506211339 \h </w:instrText>
            </w:r>
            <w:r w:rsidR="008E0513">
              <w:rPr>
                <w:noProof/>
                <w:webHidden/>
              </w:rPr>
            </w:r>
            <w:r w:rsidR="008E0513">
              <w:rPr>
                <w:noProof/>
                <w:webHidden/>
              </w:rPr>
              <w:fldChar w:fldCharType="separate"/>
            </w:r>
            <w:r w:rsidR="00C2729E">
              <w:rPr>
                <w:noProof/>
                <w:webHidden/>
              </w:rPr>
              <w:t>12</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sidR="008E0513">
              <w:rPr>
                <w:noProof/>
                <w:webHidden/>
              </w:rPr>
              <w:fldChar w:fldCharType="begin"/>
            </w:r>
            <w:r w:rsidR="00C36646">
              <w:rPr>
                <w:noProof/>
                <w:webHidden/>
              </w:rPr>
              <w:instrText xml:space="preserve"> PAGEREF _Toc506211340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sidR="008E0513">
              <w:rPr>
                <w:noProof/>
                <w:webHidden/>
              </w:rPr>
              <w:fldChar w:fldCharType="begin"/>
            </w:r>
            <w:r w:rsidR="00C36646">
              <w:rPr>
                <w:noProof/>
                <w:webHidden/>
              </w:rPr>
              <w:instrText xml:space="preserve"> PAGEREF _Toc506211341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_Toc506211342 \h </w:instrText>
            </w:r>
            <w:r w:rsidR="008E0513">
              <w:rPr>
                <w:noProof/>
                <w:webHidden/>
              </w:rPr>
            </w:r>
            <w:r w:rsidR="008E0513">
              <w:rPr>
                <w:noProof/>
                <w:webHidden/>
              </w:rPr>
              <w:fldChar w:fldCharType="separate"/>
            </w:r>
            <w:r w:rsidR="00C2729E">
              <w:rPr>
                <w:noProof/>
                <w:webHidden/>
              </w:rPr>
              <w:t>16</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sidR="008E0513">
              <w:rPr>
                <w:noProof/>
                <w:webHidden/>
              </w:rPr>
              <w:fldChar w:fldCharType="begin"/>
            </w:r>
            <w:r w:rsidR="00C36646">
              <w:rPr>
                <w:noProof/>
                <w:webHidden/>
              </w:rPr>
              <w:instrText xml:space="preserve"> PAGEREF _Toc506211343 \h </w:instrText>
            </w:r>
            <w:r w:rsidR="008E0513">
              <w:rPr>
                <w:noProof/>
                <w:webHidden/>
              </w:rPr>
            </w:r>
            <w:r w:rsidR="008E0513">
              <w:rPr>
                <w:noProof/>
                <w:webHidden/>
              </w:rPr>
              <w:fldChar w:fldCharType="separate"/>
            </w:r>
            <w:r w:rsidR="00C2729E">
              <w:rPr>
                <w:noProof/>
                <w:webHidden/>
              </w:rPr>
              <w:t>18</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sidR="008E0513">
              <w:rPr>
                <w:noProof/>
                <w:webHidden/>
              </w:rPr>
              <w:fldChar w:fldCharType="begin"/>
            </w:r>
            <w:r w:rsidR="00C36646">
              <w:rPr>
                <w:noProof/>
                <w:webHidden/>
              </w:rPr>
              <w:instrText xml:space="preserve"> PAGEREF _Toc506211344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sidR="008E0513">
              <w:rPr>
                <w:noProof/>
                <w:webHidden/>
              </w:rPr>
              <w:fldChar w:fldCharType="begin"/>
            </w:r>
            <w:r w:rsidR="00C36646">
              <w:rPr>
                <w:noProof/>
                <w:webHidden/>
              </w:rPr>
              <w:instrText xml:space="preserve"> PAGEREF _Toc506211345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_Toc506211346 \h </w:instrText>
            </w:r>
            <w:r w:rsidR="008E0513">
              <w:rPr>
                <w:noProof/>
                <w:webHidden/>
              </w:rPr>
            </w:r>
            <w:r w:rsidR="008E0513">
              <w:rPr>
                <w:noProof/>
                <w:webHidden/>
              </w:rPr>
              <w:fldChar w:fldCharType="separate"/>
            </w:r>
            <w:r w:rsidR="00C2729E">
              <w:rPr>
                <w:noProof/>
                <w:webHidden/>
              </w:rPr>
              <w:t>23</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sidR="008E0513">
              <w:rPr>
                <w:noProof/>
                <w:webHidden/>
              </w:rPr>
              <w:fldChar w:fldCharType="begin"/>
            </w:r>
            <w:r w:rsidR="00C36646">
              <w:rPr>
                <w:noProof/>
                <w:webHidden/>
              </w:rPr>
              <w:instrText xml:space="preserve"> PAGEREF _Toc506211347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_Toc506211348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_Toc506211349 \h </w:instrText>
            </w:r>
            <w:r w:rsidR="008E0513">
              <w:rPr>
                <w:noProof/>
                <w:webHidden/>
              </w:rPr>
            </w:r>
            <w:r w:rsidR="008E0513">
              <w:rPr>
                <w:noProof/>
                <w:webHidden/>
              </w:rPr>
              <w:fldChar w:fldCharType="separate"/>
            </w:r>
            <w:r w:rsidR="00C2729E">
              <w:rPr>
                <w:noProof/>
                <w:webHidden/>
              </w:rPr>
              <w:t>32</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_Toc506211350 \h </w:instrText>
            </w:r>
            <w:r w:rsidR="008E0513">
              <w:rPr>
                <w:noProof/>
                <w:webHidden/>
              </w:rPr>
            </w:r>
            <w:r w:rsidR="008E0513">
              <w:rPr>
                <w:noProof/>
                <w:webHidden/>
              </w:rPr>
              <w:fldChar w:fldCharType="separate"/>
            </w:r>
            <w:r w:rsidR="00C2729E">
              <w:rPr>
                <w:noProof/>
                <w:webHidden/>
              </w:rPr>
              <w:t>34</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_Toc506211351 \h </w:instrText>
            </w:r>
            <w:r w:rsidR="008E0513">
              <w:rPr>
                <w:noProof/>
                <w:webHidden/>
              </w:rPr>
            </w:r>
            <w:r w:rsidR="008E0513">
              <w:rPr>
                <w:noProof/>
                <w:webHidden/>
              </w:rPr>
              <w:fldChar w:fldCharType="separate"/>
            </w:r>
            <w:r w:rsidR="00C2729E">
              <w:rPr>
                <w:noProof/>
                <w:webHidden/>
              </w:rPr>
              <w:t>36</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_Toc506211352 \h </w:instrText>
            </w:r>
            <w:r w:rsidR="008E0513">
              <w:rPr>
                <w:noProof/>
                <w:webHidden/>
              </w:rPr>
            </w:r>
            <w:r w:rsidR="008E0513">
              <w:rPr>
                <w:noProof/>
                <w:webHidden/>
              </w:rPr>
              <w:fldChar w:fldCharType="separate"/>
            </w:r>
            <w:r w:rsidR="00C2729E">
              <w:rPr>
                <w:noProof/>
                <w:webHidden/>
              </w:rPr>
              <w:t>38</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_Toc506211353 \h </w:instrText>
            </w:r>
            <w:r w:rsidR="008E0513">
              <w:rPr>
                <w:noProof/>
                <w:webHidden/>
              </w:rPr>
            </w:r>
            <w:r w:rsidR="008E0513">
              <w:rPr>
                <w:noProof/>
                <w:webHidden/>
              </w:rPr>
              <w:fldChar w:fldCharType="separate"/>
            </w:r>
            <w:r w:rsidR="00C2729E">
              <w:rPr>
                <w:noProof/>
                <w:webHidden/>
              </w:rPr>
              <w:t>39</w:t>
            </w:r>
            <w:r w:rsidR="008E0513">
              <w:rPr>
                <w:noProof/>
                <w:webHidden/>
              </w:rPr>
              <w:fldChar w:fldCharType="end"/>
            </w:r>
          </w:hyperlink>
        </w:p>
        <w:p w:rsidR="00C36646" w:rsidRDefault="00202011">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_Toc506211354 \h </w:instrText>
            </w:r>
            <w:r w:rsidR="008E0513">
              <w:rPr>
                <w:noProof/>
                <w:webHidden/>
              </w:rPr>
            </w:r>
            <w:r w:rsidR="008E0513">
              <w:rPr>
                <w:noProof/>
                <w:webHidden/>
              </w:rPr>
              <w:fldChar w:fldCharType="separate"/>
            </w:r>
            <w:r w:rsidR="00C2729E">
              <w:rPr>
                <w:noProof/>
                <w:webHidden/>
              </w:rPr>
              <w:t>40</w:t>
            </w:r>
            <w:r w:rsidR="008E0513">
              <w:rPr>
                <w:noProof/>
                <w:webHidden/>
              </w:rPr>
              <w:fldChar w:fldCharType="end"/>
            </w:r>
          </w:hyperlink>
        </w:p>
        <w:p w:rsidR="005A7CA6" w:rsidRDefault="008E0513"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10"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1"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2" w:history="1">
        <w:r w:rsidRPr="00CE79C7">
          <w:t>пунктами 2,</w:t>
        </w:r>
      </w:hyperlink>
      <w:hyperlink r:id="rId13" w:history="1">
        <w:r w:rsidRPr="00CE79C7">
          <w:t>3</w:t>
        </w:r>
      </w:hyperlink>
      <w:r w:rsidRPr="00CE79C7">
        <w:t xml:space="preserve"> или </w:t>
      </w:r>
      <w:hyperlink r:id="rId14"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5"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6" w:history="1">
        <w:r w:rsidRPr="00CE79C7">
          <w:rPr>
            <w:rStyle w:val="a3"/>
            <w:color w:val="auto"/>
          </w:rPr>
          <w:t>ст. 8</w:t>
        </w:r>
      </w:hyperlink>
      <w:r w:rsidRPr="00CE79C7">
        <w:t xml:space="preserve"> ТК РФ). Представителем работников выступает, согласно </w:t>
      </w:r>
      <w:hyperlink r:id="rId17"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8"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9"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20"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1"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2"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3"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4"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5"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6"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7"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8"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9"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30"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1"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2"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3"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4"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5"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6"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7"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8"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9"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40"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1"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2"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3"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4"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5"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6"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7"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8"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9"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50"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1"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2"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3"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4"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5"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6"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7"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8"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9"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60" w:history="1">
        <w:r w:rsidRPr="00CE79C7">
          <w:rPr>
            <w:rStyle w:val="a3"/>
            <w:color w:val="auto"/>
          </w:rPr>
          <w:t>ч. 2 ст. 82</w:t>
        </w:r>
      </w:hyperlink>
      <w:r w:rsidRPr="00CE79C7">
        <w:t xml:space="preserve"> ТК РФ увольнение работников, являющихся членами профсоюза, по </w:t>
      </w:r>
      <w:hyperlink r:id="rId61"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2"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3"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4" w:history="1">
        <w:r w:rsidRPr="00CE79C7">
          <w:rPr>
            <w:rStyle w:val="a3"/>
            <w:color w:val="auto"/>
          </w:rPr>
          <w:t>ч. 2 ст. 82</w:t>
        </w:r>
      </w:hyperlink>
      <w:r w:rsidRPr="00CE79C7">
        <w:t xml:space="preserve"> и </w:t>
      </w:r>
      <w:hyperlink r:id="rId65"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6"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7"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8"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9"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70"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202011" w:rsidP="00F67283">
      <w:pPr>
        <w:spacing w:after="0"/>
        <w:ind w:firstLine="567"/>
        <w:contextualSpacing/>
        <w:jc w:val="both"/>
      </w:pPr>
      <w:hyperlink r:id="rId71"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202011"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202011"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202011"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202011"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202011"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202011" w:rsidP="00F67283">
      <w:pPr>
        <w:spacing w:after="0"/>
        <w:ind w:firstLine="567"/>
        <w:contextualSpacing/>
        <w:jc w:val="both"/>
      </w:pPr>
      <w:hyperlink r:id="rId77"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202011" w:rsidP="00F67283">
      <w:pPr>
        <w:spacing w:after="0"/>
        <w:ind w:firstLine="567"/>
        <w:contextualSpacing/>
        <w:jc w:val="both"/>
      </w:pPr>
      <w:hyperlink r:id="rId78"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202011" w:rsidP="00F67283">
      <w:pPr>
        <w:spacing w:after="0"/>
        <w:ind w:firstLine="567"/>
        <w:contextualSpacing/>
        <w:jc w:val="both"/>
      </w:pPr>
      <w:hyperlink r:id="rId79"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80"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1"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2"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202011" w:rsidP="00F67283">
      <w:pPr>
        <w:spacing w:after="0"/>
        <w:ind w:firstLine="567"/>
        <w:contextualSpacing/>
        <w:jc w:val="both"/>
      </w:pPr>
      <w:hyperlink r:id="rId83"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202011" w:rsidP="00F67283">
      <w:pPr>
        <w:spacing w:after="0"/>
        <w:ind w:firstLine="567"/>
        <w:contextualSpacing/>
        <w:jc w:val="both"/>
        <w:rPr>
          <w:rStyle w:val="a4"/>
          <w:i/>
          <w:color w:val="auto"/>
        </w:rPr>
      </w:pPr>
      <w:hyperlink r:id="rId84"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5" w:history="1">
        <w:r w:rsidRPr="00CE79C7">
          <w:rPr>
            <w:rStyle w:val="a3"/>
            <w:color w:val="auto"/>
          </w:rPr>
          <w:t>пунктами 2</w:t>
        </w:r>
      </w:hyperlink>
      <w:r w:rsidRPr="00CE79C7">
        <w:t xml:space="preserve">, </w:t>
      </w:r>
      <w:hyperlink r:id="rId86" w:history="1">
        <w:r w:rsidRPr="00CE79C7">
          <w:rPr>
            <w:rStyle w:val="a3"/>
            <w:color w:val="auto"/>
          </w:rPr>
          <w:t>3</w:t>
        </w:r>
      </w:hyperlink>
      <w:r w:rsidRPr="00CE79C7">
        <w:t xml:space="preserve"> или </w:t>
      </w:r>
      <w:hyperlink r:id="rId87"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8" w:history="1">
        <w:r w:rsidRPr="00CE79C7">
          <w:rPr>
            <w:rStyle w:val="a3"/>
            <w:color w:val="auto"/>
          </w:rPr>
          <w:t>статьей 373</w:t>
        </w:r>
      </w:hyperlink>
      <w:r w:rsidRPr="00CE79C7">
        <w:t xml:space="preserve"> </w:t>
      </w:r>
      <w:r>
        <w:t>ТК РФ</w:t>
      </w:r>
      <w:r w:rsidRPr="00CE79C7">
        <w:t xml:space="preserve"> (</w:t>
      </w:r>
      <w:hyperlink r:id="rId89" w:history="1">
        <w:r w:rsidRPr="00CE79C7">
          <w:rPr>
            <w:rStyle w:val="a3"/>
            <w:color w:val="auto"/>
          </w:rPr>
          <w:t>часть вторая статьи 82</w:t>
        </w:r>
      </w:hyperlink>
      <w:r w:rsidRPr="00CE79C7">
        <w:t xml:space="preserve"> ТК РФ). При этом исходя из содержания </w:t>
      </w:r>
      <w:hyperlink r:id="rId90"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1"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2"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3"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4"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5"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6"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7"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8"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9"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100"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1" w:history="1">
        <w:r w:rsidRPr="00CE79C7">
          <w:rPr>
            <w:rStyle w:val="a3"/>
            <w:color w:val="auto"/>
          </w:rPr>
          <w:t>пунктами 2</w:t>
        </w:r>
      </w:hyperlink>
      <w:r w:rsidRPr="00CE79C7">
        <w:t xml:space="preserve">, </w:t>
      </w:r>
      <w:hyperlink r:id="rId102" w:history="1">
        <w:r w:rsidRPr="00CE79C7">
          <w:rPr>
            <w:rStyle w:val="a3"/>
            <w:color w:val="auto"/>
          </w:rPr>
          <w:t>3</w:t>
        </w:r>
      </w:hyperlink>
      <w:r w:rsidRPr="00CE79C7">
        <w:t xml:space="preserve"> или </w:t>
      </w:r>
      <w:hyperlink r:id="rId103"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4"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5"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202011" w:rsidP="00F67283">
      <w:pPr>
        <w:spacing w:after="0"/>
        <w:ind w:firstLine="567"/>
        <w:contextualSpacing/>
        <w:jc w:val="both"/>
      </w:pPr>
      <w:hyperlink r:id="rId106"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7"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8"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9"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11" w:rsidRDefault="00202011" w:rsidP="00646B91">
      <w:pPr>
        <w:spacing w:after="0" w:line="240" w:lineRule="auto"/>
      </w:pPr>
      <w:r>
        <w:separator/>
      </w:r>
    </w:p>
  </w:endnote>
  <w:endnote w:type="continuationSeparator" w:id="0">
    <w:p w:rsidR="00202011" w:rsidRDefault="00202011"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449"/>
      <w:docPartObj>
        <w:docPartGallery w:val="Page Numbers (Bottom of Page)"/>
        <w:docPartUnique/>
      </w:docPartObj>
    </w:sdtPr>
    <w:sdtEndPr>
      <w:rPr>
        <w:sz w:val="24"/>
        <w:szCs w:val="24"/>
      </w:rPr>
    </w:sdtEndPr>
    <w:sdtContent>
      <w:p w:rsidR="003F690D" w:rsidRPr="0030534C" w:rsidRDefault="008E0513">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F71B05">
          <w:rPr>
            <w:noProof/>
            <w:sz w:val="24"/>
            <w:szCs w:val="24"/>
          </w:rPr>
          <w:t>1</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11" w:rsidRDefault="00202011" w:rsidP="00646B91">
      <w:pPr>
        <w:spacing w:after="0" w:line="240" w:lineRule="auto"/>
      </w:pPr>
      <w:r>
        <w:separator/>
      </w:r>
    </w:p>
  </w:footnote>
  <w:footnote w:type="continuationSeparator" w:id="0">
    <w:p w:rsidR="00202011" w:rsidRDefault="00202011"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4F0"/>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011"/>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E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B05"/>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7404" TargetMode="External"/><Relationship Id="rId21" Type="http://schemas.openxmlformats.org/officeDocument/2006/relationships/hyperlink" Target="garantF1://12025268.74" TargetMode="External"/><Relationship Id="rId42" Type="http://schemas.openxmlformats.org/officeDocument/2006/relationships/hyperlink" Target="garantF1://12025268.112" TargetMode="External"/><Relationship Id="rId47" Type="http://schemas.openxmlformats.org/officeDocument/2006/relationships/hyperlink" Target="garantF1://12025268.180" TargetMode="External"/><Relationship Id="rId63" Type="http://schemas.openxmlformats.org/officeDocument/2006/relationships/hyperlink" Target="garantF1://20438149.0" TargetMode="External"/><Relationship Id="rId68" Type="http://schemas.openxmlformats.org/officeDocument/2006/relationships/hyperlink" Target="garantF1://57929097.0" TargetMode="External"/><Relationship Id="rId84" Type="http://schemas.openxmlformats.org/officeDocument/2006/relationships/hyperlink" Target="garantF1://119235948.0" TargetMode="External"/><Relationship Id="rId89" Type="http://schemas.openxmlformats.org/officeDocument/2006/relationships/hyperlink" Target="garantF1://12025268.82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8" TargetMode="External"/><Relationship Id="rId29" Type="http://schemas.openxmlformats.org/officeDocument/2006/relationships/hyperlink" Target="garantF1://12025268.9903" TargetMode="External"/><Relationship Id="rId107" Type="http://schemas.openxmlformats.org/officeDocument/2006/relationships/hyperlink" Target="garantF1://12025268.3735" TargetMode="External"/><Relationship Id="rId11" Type="http://schemas.openxmlformats.org/officeDocument/2006/relationships/hyperlink" Target="consultantplus://offline/ref=87CDCDEC4B16C732AE0DAF0CE6C3DD2D58C3F64FB9A8933E2E2944A4E7219CA726D26CD7968519Z0O" TargetMode="External"/><Relationship Id="rId24" Type="http://schemas.openxmlformats.org/officeDocument/2006/relationships/hyperlink" Target="garantF1://12025268.82" TargetMode="External"/><Relationship Id="rId32" Type="http://schemas.openxmlformats.org/officeDocument/2006/relationships/hyperlink" Target="garantF1://12025268.190" TargetMode="External"/><Relationship Id="rId37" Type="http://schemas.openxmlformats.org/officeDocument/2006/relationships/hyperlink" Target="garantF1://12025268.196" TargetMode="External"/><Relationship Id="rId40" Type="http://schemas.openxmlformats.org/officeDocument/2006/relationships/hyperlink" Target="garantF1://12025268.123" TargetMode="External"/><Relationship Id="rId45" Type="http://schemas.openxmlformats.org/officeDocument/2006/relationships/hyperlink" Target="garantF1://12025268.32508" TargetMode="External"/><Relationship Id="rId53" Type="http://schemas.openxmlformats.org/officeDocument/2006/relationships/hyperlink" Target="garantF1://12025268.8003" TargetMode="External"/><Relationship Id="rId58" Type="http://schemas.openxmlformats.org/officeDocument/2006/relationships/hyperlink" Target="garantF1://12034807.11000" TargetMode="External"/><Relationship Id="rId66" Type="http://schemas.openxmlformats.org/officeDocument/2006/relationships/hyperlink" Target="garantF1://35290902.0" TargetMode="External"/><Relationship Id="rId74" Type="http://schemas.openxmlformats.org/officeDocument/2006/relationships/hyperlink" Target="garantF1://110464648.0" TargetMode="External"/><Relationship Id="rId79" Type="http://schemas.openxmlformats.org/officeDocument/2006/relationships/hyperlink" Target="garantF1://119187817.0" TargetMode="External"/><Relationship Id="rId87" Type="http://schemas.openxmlformats.org/officeDocument/2006/relationships/hyperlink" Target="garantF1://12025268.815" TargetMode="External"/><Relationship Id="rId102" Type="http://schemas.openxmlformats.org/officeDocument/2006/relationships/hyperlink" Target="garantF1://12025268.8013"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garantF1://12025268.812" TargetMode="External"/><Relationship Id="rId82" Type="http://schemas.openxmlformats.org/officeDocument/2006/relationships/hyperlink" Target="garantF1://1684315.0" TargetMode="External"/><Relationship Id="rId90" Type="http://schemas.openxmlformats.org/officeDocument/2006/relationships/hyperlink" Target="garantF1://12025268.3732" TargetMode="External"/><Relationship Id="rId95" Type="http://schemas.openxmlformats.org/officeDocument/2006/relationships/hyperlink" Target="garantF1://116746758.0" TargetMode="External"/><Relationship Id="rId19" Type="http://schemas.openxmlformats.org/officeDocument/2006/relationships/hyperlink" Target="garantF1://12025268.3101" TargetMode="External"/><Relationship Id="rId14" Type="http://schemas.openxmlformats.org/officeDocument/2006/relationships/hyperlink" Target="consultantplus://offline/ref=87CDCDEC4B16C732AE0DAF0CE6C3DD2D58C3F64FB9A8933E2E2944A4E7219CA726D26CD7958094F61CZ2O" TargetMode="External"/><Relationship Id="rId22" Type="http://schemas.openxmlformats.org/officeDocument/2006/relationships/hyperlink" Target="garantF1://10005872.0" TargetMode="External"/><Relationship Id="rId27" Type="http://schemas.openxmlformats.org/officeDocument/2006/relationships/hyperlink" Target="garantF1://12025268.103" TargetMode="External"/><Relationship Id="rId30" Type="http://schemas.openxmlformats.org/officeDocument/2006/relationships/hyperlink" Target="garantF1://12025268.10501" TargetMode="External"/><Relationship Id="rId35" Type="http://schemas.openxmlformats.org/officeDocument/2006/relationships/hyperlink" Target="garantF1://12025268.194" TargetMode="External"/><Relationship Id="rId43" Type="http://schemas.openxmlformats.org/officeDocument/2006/relationships/hyperlink" Target="garantF1://12025268.1362" TargetMode="External"/><Relationship Id="rId48" Type="http://schemas.openxmlformats.org/officeDocument/2006/relationships/hyperlink" Target="garantF1://12025268.297" TargetMode="External"/><Relationship Id="rId56" Type="http://schemas.openxmlformats.org/officeDocument/2006/relationships/hyperlink" Target="https://online.consultant.ru/riv//cgi/online.cgi?req=doc;base=DOCS;n=187053;fld=134;dst=1295" TargetMode="External"/><Relationship Id="rId64" Type="http://schemas.openxmlformats.org/officeDocument/2006/relationships/hyperlink" Target="garantF1://12025268.822" TargetMode="External"/><Relationship Id="rId69" Type="http://schemas.openxmlformats.org/officeDocument/2006/relationships/hyperlink" Target="garantF1://12034976.26" TargetMode="External"/><Relationship Id="rId77" Type="http://schemas.openxmlformats.org/officeDocument/2006/relationships/hyperlink" Target="garantF1://118262095.0" TargetMode="External"/><Relationship Id="rId100" Type="http://schemas.openxmlformats.org/officeDocument/2006/relationships/hyperlink" Target="garantF1://104833507.0" TargetMode="External"/><Relationship Id="rId105" Type="http://schemas.openxmlformats.org/officeDocument/2006/relationships/hyperlink" Target="garantF1://54978461.0" TargetMode="External"/><Relationship Id="rId8" Type="http://schemas.openxmlformats.org/officeDocument/2006/relationships/endnotes" Target="endnotes.xml"/><Relationship Id="rId51" Type="http://schemas.openxmlformats.org/officeDocument/2006/relationships/hyperlink" Target="garantF1://12025268.301" TargetMode="External"/><Relationship Id="rId72" Type="http://schemas.openxmlformats.org/officeDocument/2006/relationships/hyperlink" Target="garantF1://118307773.0" TargetMode="External"/><Relationship Id="rId80" Type="http://schemas.openxmlformats.org/officeDocument/2006/relationships/hyperlink" Target="garantF1://101380494.0" TargetMode="External"/><Relationship Id="rId85" Type="http://schemas.openxmlformats.org/officeDocument/2006/relationships/hyperlink" Target="garantF1://12025268.812" TargetMode="External"/><Relationship Id="rId93" Type="http://schemas.openxmlformats.org/officeDocument/2006/relationships/hyperlink" Target="garantF1://120510744.0" TargetMode="External"/><Relationship Id="rId98" Type="http://schemas.openxmlformats.org/officeDocument/2006/relationships/hyperlink" Target="garantF1://121515651.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7O" TargetMode="External"/><Relationship Id="rId17" Type="http://schemas.openxmlformats.org/officeDocument/2006/relationships/hyperlink" Target="garantF1://12025268.29" TargetMode="External"/><Relationship Id="rId25" Type="http://schemas.openxmlformats.org/officeDocument/2006/relationships/hyperlink" Target="garantF1://12025268.101" TargetMode="External"/><Relationship Id="rId33" Type="http://schemas.openxmlformats.org/officeDocument/2006/relationships/hyperlink" Target="garantF1://12025268.30101" TargetMode="External"/><Relationship Id="rId38" Type="http://schemas.openxmlformats.org/officeDocument/2006/relationships/hyperlink" Target="garantF1://12025268.116" TargetMode="External"/><Relationship Id="rId46" Type="http://schemas.openxmlformats.org/officeDocument/2006/relationships/hyperlink" Target="garantF1://12025268.326" TargetMode="External"/><Relationship Id="rId59" Type="http://schemas.openxmlformats.org/officeDocument/2006/relationships/hyperlink" Target="garantF1://12025268.373" TargetMode="External"/><Relationship Id="rId67" Type="http://schemas.openxmlformats.org/officeDocument/2006/relationships/hyperlink" Target="garantF1://100674026.0" TargetMode="External"/><Relationship Id="rId103" Type="http://schemas.openxmlformats.org/officeDocument/2006/relationships/hyperlink" Target="garantF1://12025268.815" TargetMode="External"/><Relationship Id="rId108" Type="http://schemas.openxmlformats.org/officeDocument/2006/relationships/hyperlink" Target="garantF1://12025268.815" TargetMode="External"/><Relationship Id="rId20" Type="http://schemas.openxmlformats.org/officeDocument/2006/relationships/hyperlink" Target="garantF1://12025268.372" TargetMode="External"/><Relationship Id="rId41" Type="http://schemas.openxmlformats.org/officeDocument/2006/relationships/hyperlink" Target="garantF1://12025268.135" TargetMode="External"/><Relationship Id="rId54" Type="http://schemas.openxmlformats.org/officeDocument/2006/relationships/hyperlink" Target="garantF1://12025268.372" TargetMode="External"/><Relationship Id="rId62" Type="http://schemas.openxmlformats.org/officeDocument/2006/relationships/hyperlink" Target="garantF1://12025268.373" TargetMode="External"/><Relationship Id="rId70" Type="http://schemas.openxmlformats.org/officeDocument/2006/relationships/hyperlink" Target="garantF1://12034976.0" TargetMode="External"/><Relationship Id="rId75" Type="http://schemas.openxmlformats.org/officeDocument/2006/relationships/hyperlink" Target="garantF1://121527168.0" TargetMode="External"/><Relationship Id="rId83" Type="http://schemas.openxmlformats.org/officeDocument/2006/relationships/hyperlink" Target="garantF1://59582680.0" TargetMode="External"/><Relationship Id="rId88" Type="http://schemas.openxmlformats.org/officeDocument/2006/relationships/hyperlink" Target="garantF1://12025268.373" TargetMode="External"/><Relationship Id="rId91" Type="http://schemas.openxmlformats.org/officeDocument/2006/relationships/hyperlink" Target="garantF1://12034976.0" TargetMode="External"/><Relationship Id="rId96" Type="http://schemas.openxmlformats.org/officeDocument/2006/relationships/hyperlink" Target="garantF1://119187817.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5268.8" TargetMode="External"/><Relationship Id="rId23" Type="http://schemas.openxmlformats.org/officeDocument/2006/relationships/hyperlink" Target="garantF1://12025268.0" TargetMode="External"/><Relationship Id="rId28" Type="http://schemas.openxmlformats.org/officeDocument/2006/relationships/hyperlink" Target="garantF1://12025268.9902" TargetMode="External"/><Relationship Id="rId36" Type="http://schemas.openxmlformats.org/officeDocument/2006/relationships/hyperlink" Target="garantF1://12025268.1131" TargetMode="External"/><Relationship Id="rId49" Type="http://schemas.openxmlformats.org/officeDocument/2006/relationships/hyperlink" Target="garantF1://12025268.299" TargetMode="External"/><Relationship Id="rId57" Type="http://schemas.openxmlformats.org/officeDocument/2006/relationships/hyperlink" Target="garantF1://12025268.3724" TargetMode="External"/><Relationship Id="rId106" Type="http://schemas.openxmlformats.org/officeDocument/2006/relationships/hyperlink" Target="garantF1://119184453.0" TargetMode="External"/><Relationship Id="rId10" Type="http://schemas.openxmlformats.org/officeDocument/2006/relationships/hyperlink" Target="consultantplus://offline/ref=94B7447BA5259444967EBFFDB179403E93FEE31A57B2561FF2550D71FCBA78A1493AC343909E45Y5N" TargetMode="External"/><Relationship Id="rId31" Type="http://schemas.openxmlformats.org/officeDocument/2006/relationships/hyperlink" Target="garantF1://12025268.125001" TargetMode="External"/><Relationship Id="rId44" Type="http://schemas.openxmlformats.org/officeDocument/2006/relationships/hyperlink" Target="garantF1://78834.1000" TargetMode="External"/><Relationship Id="rId52" Type="http://schemas.openxmlformats.org/officeDocument/2006/relationships/hyperlink" Target="garantF1://12025268.302" TargetMode="External"/><Relationship Id="rId60" Type="http://schemas.openxmlformats.org/officeDocument/2006/relationships/hyperlink" Target="garantF1://12025268.822" TargetMode="External"/><Relationship Id="rId65" Type="http://schemas.openxmlformats.org/officeDocument/2006/relationships/hyperlink" Target="garantF1://12025268.373" TargetMode="External"/><Relationship Id="rId73" Type="http://schemas.openxmlformats.org/officeDocument/2006/relationships/hyperlink" Target="garantF1://118301812.0" TargetMode="External"/><Relationship Id="rId78" Type="http://schemas.openxmlformats.org/officeDocument/2006/relationships/hyperlink" Target="garantF1://118174390.0" TargetMode="External"/><Relationship Id="rId81" Type="http://schemas.openxmlformats.org/officeDocument/2006/relationships/hyperlink" Target="garantF1://12025268.3735" TargetMode="External"/><Relationship Id="rId86" Type="http://schemas.openxmlformats.org/officeDocument/2006/relationships/hyperlink" Target="garantF1://12025268.8013" TargetMode="External"/><Relationship Id="rId94" Type="http://schemas.openxmlformats.org/officeDocument/2006/relationships/hyperlink" Target="garantF1://118087593.0" TargetMode="External"/><Relationship Id="rId99" Type="http://schemas.openxmlformats.org/officeDocument/2006/relationships/hyperlink" Target="garantF1://109774524.0" TargetMode="External"/><Relationship Id="rId101" Type="http://schemas.openxmlformats.org/officeDocument/2006/relationships/hyperlink" Target="garantF1://12025268.812"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7CDCDEC4B16C732AE0DAF0CE6C3DD2D58C3F64FB9A8933E2E2944A4E7219CA726D26CD29C18Z8O" TargetMode="External"/><Relationship Id="rId18" Type="http://schemas.openxmlformats.org/officeDocument/2006/relationships/hyperlink" Target="garantF1://12025268.31" TargetMode="External"/><Relationship Id="rId39" Type="http://schemas.openxmlformats.org/officeDocument/2006/relationships/hyperlink" Target="garantF1://12025268.221" TargetMode="External"/><Relationship Id="rId109" Type="http://schemas.openxmlformats.org/officeDocument/2006/relationships/hyperlink" Target="garantF1://8816689.0" TargetMode="External"/><Relationship Id="rId34" Type="http://schemas.openxmlformats.org/officeDocument/2006/relationships/hyperlink" Target="garantF1://12025268.193" TargetMode="External"/><Relationship Id="rId50" Type="http://schemas.openxmlformats.org/officeDocument/2006/relationships/hyperlink" Target="garantF1://12025268.212" TargetMode="External"/><Relationship Id="rId55" Type="http://schemas.openxmlformats.org/officeDocument/2006/relationships/hyperlink" Target="garantF1://12025268.80001" TargetMode="External"/><Relationship Id="rId76" Type="http://schemas.openxmlformats.org/officeDocument/2006/relationships/hyperlink" Target="garantF1://119330487.0" TargetMode="External"/><Relationship Id="rId97" Type="http://schemas.openxmlformats.org/officeDocument/2006/relationships/hyperlink" Target="garantF1://110393291.0" TargetMode="External"/><Relationship Id="rId104" Type="http://schemas.openxmlformats.org/officeDocument/2006/relationships/hyperlink" Target="garantF1://12025268.373" TargetMode="External"/><Relationship Id="rId7" Type="http://schemas.openxmlformats.org/officeDocument/2006/relationships/footnotes" Target="footnotes.xml"/><Relationship Id="rId71" Type="http://schemas.openxmlformats.org/officeDocument/2006/relationships/hyperlink" Target="garantF1://125398211.0" TargetMode="External"/><Relationship Id="rId92" Type="http://schemas.openxmlformats.org/officeDocument/2006/relationships/hyperlink" Target="garantF1://17473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EC829-481E-497D-8E7F-60620210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2018-02-12T12:07:00Z</cp:lastPrinted>
  <dcterms:created xsi:type="dcterms:W3CDTF">2020-09-09T12:24:00Z</dcterms:created>
  <dcterms:modified xsi:type="dcterms:W3CDTF">2020-09-09T12:24:00Z</dcterms:modified>
</cp:coreProperties>
</file>