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A9" w:rsidRDefault="00F72EA9">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F72EA9" w:rsidRDefault="00F72EA9" w:rsidP="00C9250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Зарегистрировано в Минюсте России 18 декабря 2020 г. N 61561</w:t>
      </w:r>
    </w:p>
    <w:p w:rsidR="00F72EA9" w:rsidRDefault="00F72EA9">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F72EA9" w:rsidRDefault="00F72EA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9 декабря 2020 г. N 871н</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НА АВТОМОБИЛЬНОМ ТРАНСПОРТЕ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5" w:anchor="l4306" w:history="1">
        <w:r>
          <w:rPr>
            <w:rFonts w:ascii="Times New Roman" w:hAnsi="Times New Roman"/>
            <w:sz w:val="24"/>
            <w:szCs w:val="24"/>
            <w:u w:val="single"/>
          </w:rPr>
          <w:t>статьей 209</w:t>
        </w:r>
      </w:hyperlink>
      <w:r>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6" w:anchor="l321"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на автомобильном транспорте согласно приложению.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Признать утратившим силу приказ Министерства труда и социальной защиты Российской Федерации </w:t>
      </w:r>
      <w:hyperlink r:id="rId7" w:anchor="l0" w:history="1">
        <w:r>
          <w:rPr>
            <w:rFonts w:ascii="Times New Roman" w:hAnsi="Times New Roman"/>
            <w:sz w:val="24"/>
            <w:szCs w:val="24"/>
            <w:u w:val="single"/>
          </w:rPr>
          <w:t>от 6 февраля 2018 г. N 59н</w:t>
        </w:r>
      </w:hyperlink>
      <w:r>
        <w:rPr>
          <w:rFonts w:ascii="Times New Roman" w:hAnsi="Times New Roman"/>
          <w:sz w:val="24"/>
          <w:szCs w:val="24"/>
        </w:rPr>
        <w:t xml:space="preserve">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2021 года и действует до 31 декабря 2025 года.</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C9250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br w:type="page"/>
      </w:r>
      <w:r w:rsidR="00F72EA9">
        <w:rPr>
          <w:rFonts w:ascii="Times New Roman" w:hAnsi="Times New Roman"/>
          <w:i/>
          <w:iCs/>
          <w:sz w:val="24"/>
          <w:szCs w:val="24"/>
        </w:rPr>
        <w:lastRenderedPageBreak/>
        <w:t>Приложение</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C9250F" w:rsidRDefault="00F72EA9" w:rsidP="00C9250F">
      <w:pPr>
        <w:widowControl w:val="0"/>
        <w:autoSpaceDE w:val="0"/>
        <w:autoSpaceDN w:val="0"/>
        <w:adjustRightInd w:val="0"/>
        <w:spacing w:after="150" w:line="240" w:lineRule="auto"/>
        <w:jc w:val="right"/>
        <w:rPr>
          <w:rFonts w:ascii="Times New Roman" w:hAnsi="Times New Roman"/>
          <w:i/>
          <w:iCs/>
          <w:sz w:val="24"/>
          <w:szCs w:val="24"/>
        </w:rPr>
      </w:pPr>
      <w:r>
        <w:rPr>
          <w:rFonts w:ascii="Times New Roman" w:hAnsi="Times New Roman"/>
          <w:i/>
          <w:iCs/>
          <w:sz w:val="24"/>
          <w:szCs w:val="24"/>
        </w:rPr>
        <w:t>от 9 декабря 2020 г. N 871н</w:t>
      </w:r>
    </w:p>
    <w:p w:rsidR="00C9250F" w:rsidRDefault="00C9250F" w:rsidP="00C9250F">
      <w:pPr>
        <w:widowControl w:val="0"/>
        <w:autoSpaceDE w:val="0"/>
        <w:autoSpaceDN w:val="0"/>
        <w:adjustRightInd w:val="0"/>
        <w:spacing w:after="150" w:line="240" w:lineRule="auto"/>
        <w:jc w:val="right"/>
        <w:rPr>
          <w:rFonts w:ascii="Times New Roman" w:hAnsi="Times New Roman"/>
          <w:i/>
          <w:iCs/>
          <w:sz w:val="24"/>
          <w:szCs w:val="24"/>
        </w:rPr>
      </w:pPr>
    </w:p>
    <w:p w:rsidR="00F72EA9" w:rsidRPr="00C9250F" w:rsidRDefault="00F72EA9" w:rsidP="00C9250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НА АВТОМОБИЛЬНОМ ТРАНСПОРТЕ</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w:t>
      </w:r>
      <w:r>
        <w:rPr>
          <w:rFonts w:ascii="Times New Roman" w:hAnsi="Times New Roman"/>
          <w:sz w:val="24"/>
          <w:szCs w:val="24"/>
        </w:rPr>
        <w:lastRenderedPageBreak/>
        <w:t>уполномоченного работниками представительного органа (при наличии).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Работодатель обязан обеспечить: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обучение работников по охране труда и проверку знаний требований охраны труда;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контроль за соблюдением работниками требований инструкций по охране труда.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эксплуатации транспортных средств на работников возможно воздействие вредных и (или) опасных производственных факторов, в том числе: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движущихся машин и механизмов, подвижных частей технологического оборудования, инструмента, перемещаемых изделий, заготовок,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падающих предметов (элементов технологического оборудования, инструмента);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острых кромок, заусенцев и шероховатостей на поверхности технологического оборудования, инструмента;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повышенной запыленности и загазованности воздуха рабочей зоны;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повышенной или пониженной температуры поверхностей технологического оборудования,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повышенной или пониженной температуры воздуха рабочей зоны;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повышенного уровня шума на рабочем месте;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повышенного уровня вибрации;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повышенной или пониженной влажности воздуха;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отсутствия или недостаточного естественного освещения;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недостаточной освещенности рабочей зоны;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физических перегрузок;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нервно-психических перегрузок.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Работодатель в зависимости от специфики своей деятельности и исходя из оценки уровня профессионального риска вправе: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Требования охраны труда, предъявляемые к производственным территориям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Территория автотранспортной организации (далее - организация) в ночное время должна освещаться.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Люки водостоков и других подземных сооружений на территории организации должны постоянно находиться в закрытом положении.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Запрещается проходить на территорию организации через въездные ворота.</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охраны труда, предъявляемые к площадкам для хранения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17. Площадки для хранения транспортных средств должны располагаться отдельно от производственных зданий и сооружений.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В зимнее время поверхность площадок должна очищаться от снега и льда.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При хранении на площадках транспортных средств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загромождать выездные (въездные) ворота огороженных площадок, проезды и проходы;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оставлять на площадке транспортные средства с открытыми горловинами топливных баков, а также при обнаружении утечки топлива и масла;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заправлять транспортные средства топливом и сливать топливо из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хранить на площадках топливо и тару из-под топлива и масла;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подзаряжать аккумуляторы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Требования охраны труда, предъявляемые к помещениям для технического обслуживания, проверки технического состояния и ремонта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w:t>
      </w:r>
      <w:r>
        <w:rPr>
          <w:rFonts w:ascii="Times New Roman" w:hAnsi="Times New Roman"/>
          <w:sz w:val="24"/>
          <w:szCs w:val="24"/>
        </w:rPr>
        <w:lastRenderedPageBreak/>
        <w:t>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Кузнечно-рессорный и сварочный участки должны размещаться в помещениях, стены и полы которых выполнены из несгораемых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помещение для зарядки аккумуляторов;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помещение для хранения кислот (щелочей) и приготовления электролита;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помещение для ремонта аккумуляторов.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Стены и пол помещений аккумуляторных участков должны облицовываться керамической плиткой.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Для выполнения окрасочных работ должны предусматриваться помещения для постов окраски и сушки изделий и для приготовления красок.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На входной двери участка должна быть надпись "Посторонним вход запрещен".</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Размеры осмотровых канав и эстакад устанавливаются в зависимости от типа транспортных средств и применяемого оборудования.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Вход в проездную осмотровую канаву поточных линий и выход из нее должны осуществляться через тоннель.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При наличии одного выхода из осмотровой канавы в ее стене, противоположной выходу, должны быть вмонтированы скобы для запасного выхода.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Выходы из траншей и тоннелей необходимо ограждать металлическими перилами высотой не менее 1,1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Выход из одиночной тупиковой канавы должен быть со стороны, противоположной заезду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Лестницы из прямоточных канав, траншей и тоннелей не должны располагаться на путях движения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Осмотровые канавы, соединяющие их тоннели и траншеи, а также ведущие в них лестницы должны быть защищены от сырости и грунтовых вод.</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Освещение осмотровой канавы светильниками напряжением 220 В допускается при соблюдении следующих условий: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проводка должна быть скрытой, осветительная аппаратура и выключатели должны иметь электроизоляцию и гидроизоляцию;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светильники должны быть закрыты стеклом и защищены решеткой;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металлические корпуса светильников должны быть заземлены.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Осмотровые канавы и эстакады, за исключением канав, оборудованных ленточными </w:t>
      </w:r>
      <w:r>
        <w:rPr>
          <w:rFonts w:ascii="Times New Roman" w:hAnsi="Times New Roman"/>
          <w:sz w:val="24"/>
          <w:szCs w:val="24"/>
        </w:rPr>
        <w:lastRenderedPageBreak/>
        <w:t>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Реборды могут иметь разрывы для установки домкратов, роликовых тормозных стендов.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8" w:anchor="l0" w:history="1">
        <w:r>
          <w:rPr>
            <w:rFonts w:ascii="Times New Roman" w:hAnsi="Times New Roman"/>
            <w:sz w:val="24"/>
            <w:szCs w:val="24"/>
            <w:u w:val="single"/>
          </w:rPr>
          <w:t>ГОСТ Р 12.4.026-2015</w:t>
        </w:r>
      </w:hyperlink>
      <w:r>
        <w:rPr>
          <w:rFonts w:ascii="Times New Roman" w:hAnsi="Times New Roman"/>
          <w:sz w:val="24"/>
          <w:szCs w:val="24"/>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N 614-ст (Стандартинформ, 2016)</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Для перехода через осмотровые канавы должны предусматриваться съемные переходные мостики шириной не менее 0,8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переходных мостиков должно быть на одно меньше количества мест для устанавливаемых на канаве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Требования охраны труда, предъявляемые к помещениям для хранения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Высота проходов на путях эвакуации работников должна быть не менее 2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w:t>
      </w:r>
      <w:r>
        <w:rPr>
          <w:rFonts w:ascii="Times New Roman" w:hAnsi="Times New Roman"/>
          <w:sz w:val="24"/>
          <w:szCs w:val="24"/>
        </w:rPr>
        <w:lastRenderedPageBreak/>
        <w:t>дренажной системы.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Температура в помещениях не должна быть ниже 5°С.</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Требования охраны труда, предъявляемые к размещению технологического оборудования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Вспомогательное оборудование должно располагаться так, чтобы оно не выходило за пределы установленной для рабочего места площадки.</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охраны труда при техническом обслуживании и ремонте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приложении к Правилам).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Оформленные и выданные наряды-допуски регистрируются в журнале, в котором рекомендуется отражать следующие сведения: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название подразделения;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номер наряда-допуска;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дата выдачи;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краткое описание работ по наряду-допуску;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на который выдан наряд-допуск;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фамилии и инициалы должностных лиц, выдавших и получивших наряд-допуск, заверенные их подписями с указанием даты подписания;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К работам по техническому обслуживанию и ремонту транспортных средств, на производство которых выдается наряд-допуск, относятся: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работы, выполняемые внутри цистерн и резервуаров, в которых хранятся взрывоопасные, легковоспламеняющиеся и токсичные вещества;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электросварочные и газосварочные работы, выполняемые внутри баков, в колодцах, коллекторах, тоннелях, каналах и ямах;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ремонт грузоподъемных машин (кроме колесных и гусеничных самоходных), крановых тележек, подкрановых путей;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нанесение антикоррозионных покрытий;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работы в местах, опасных в отношении загазованности, взрывоопасности, поражения электрическим током и с ограниченным доступом посещения.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Перечень работ, выполняемых по нарядам-допускам, утверждается работодателем и может быть им дополнен.</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После постановки транспортного средства на пост ТО необходимо выполнить следующее: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затормозить транспортное средство стояночным тормозом;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выключить зажигание (перекрыть подачу топлива в транспортном средстве с дизельным двигателем);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установить рычаг переключения передач (контроллера) в нейтральное положение;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 колеса подложить не менее двух специальных упоров (башмаков);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Включение конвейера для перемещения транспортных средств с поста на пост разрешается только после подачи сигнала (светового, звукового).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Посты ТО должны быть оборудованы устройствами для аварийной остановки конвейера.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завершении работ транспортное средство должно быть заторможено стояночным тормозом.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Применять для этих целей сжатый воздух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работать лежа на полу (на земле) без ремонтного лежака;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выполнять работы на транспортном средстве, вывешенном только на одних подъемных механизмах (домкратах, талях), кроме стационарных;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использовать в качестве опор под вывешенные транспортные средства подручные предметы кроме козелков;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поднимать (даже кратковременно) грузы, масса которых превышает паспортную грузоподъемность подъемного механизма;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поднимать груз при косом натяжении тросов или цепей;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оставлять инструмент и детали на краях осмотровой канавы;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 работать с поврежденными или неправильно установленными упорами;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пускать двигатель и перемещать транспортное средство при поднятом кузове;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проворачивать карданный вал при помощи лома или монтажной лопатки.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выдувать сжатым воздухом пыль, опилки, стружку, мелкие частицы и обрезки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 цистерны или резервуара (емкости) с отметкой результатов анализа в наряде-допуске.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Свободный конец страховочного каната также должен быть выведен наружу через люк (лаз) и закреплен.</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В зоне технического обслуживания и ремонта транспортных средств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мыть агрегаты транспортных средств легковоспламеняющимися жидкостями;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заправлять транспортные средства топливом;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хранить чистые обтирочные материалы вместе с использованными;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загромождать проходы между осмотровыми канавами и выходы из помещений материалами, оборудованием, тарой, снятыми агрегатами;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хранить отработанное масло, порожнюю тару из-под топлива и смазочных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выполнять работы с применением открытого огня.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Требования охраны труда при техническом обслуживании, ремонте и проверке технического состояния транспортных средств, работающих на газовом топливе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кгс/кв. см). Вентили остальных баллонов должны быть закрыты.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оставлять расходные вентили в "промежуточном положении": они должны быть или полностью открыты или полностью закрыты.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въезжать в производственное помещение транспортному средству с негерметичной газовой системой питания.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w:t>
      </w:r>
      <w:r>
        <w:rPr>
          <w:rFonts w:ascii="Times New Roman" w:hAnsi="Times New Roman"/>
          <w:sz w:val="24"/>
          <w:szCs w:val="24"/>
        </w:rPr>
        <w:lastRenderedPageBreak/>
        <w:t>проверки и ремонта на специализированный участок.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подтягивать резьбовые соединения и снимать с транспортного средства детали газовой аппаратуры и газопроводы, находящиеся под давлением;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выпускать (сливать) газ вне специально отведенного места (поста);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скручивать, сплющивать и перегибать шланги и трубки, использовать замасленные шланги;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устанавливать газопроводы не заводского изготовления;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применять дополнительные рычаги при открывании и закрывании магистрального и расходных вентилей;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использовать для крепления шлангов не предназначенные для этих целей хомуты и стяжки.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необходимости баллоны вместе с газовой аппаратурой могут быть сняты и сданы для хранения на специализированный склад.</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Требования охраны труда, предъявляемые к мойке транспортных средств, агрегатов, узлов и деталей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При мойке транспортных средств, агрегатов, узлов и деталей необходимо соблюдать следующие требования: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мойка должна производиться в специально отведенных местах;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механизированной мойке транспортного средства рабочее место мойщика должно располагаться в водонепроницаемой кабине;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автоматические бесконвейерные моечные установки на въезде должны быть оборудованы световой сигнализацией светофорного типа;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электрическое управление агрегатами моечной установки должно быть напряжением не выше 50 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Допускается электропитание магнитных пускателей и кнопок управления моечными установками напряжением 220 В при условии: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устройства механической и электрической блокировки магнитных пускателей при открывании дверей шкафов;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гидроизоляции пусковых устройств и проводки;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заземления или зануления кожухов, кабин и аппаратуры.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При мойке агрегатов, узлов и деталей транспортных средств необходимо соблюдать следующие требования: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концентрация щелочных растворов должна быть не более 2 - 5%;</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после мойки щелочным раствором обязательна промывка горячей водой;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Уровень моющих растворов в загруженной моечной ванне не должен превышать 10 см от ее краев.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Установки для мойки деталей, узлов и агрегатов должны иметь блокирующее устройство, отключающее привод при открытом загрузочном люке.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пользоваться открытым огнем в помещении мойки горючими жидкостями;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применять бензин для протирки транспортных средств и мойки деталей, узлов и агрегатов.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 Требования охраны труда при выполнении слесарных и </w:t>
      </w:r>
      <w:r>
        <w:rPr>
          <w:rFonts w:ascii="Times New Roman" w:hAnsi="Times New Roman"/>
          <w:b/>
          <w:bCs/>
          <w:sz w:val="32"/>
          <w:szCs w:val="32"/>
        </w:rPr>
        <w:lastRenderedPageBreak/>
        <w:t>смазочных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Проверять соосность отверстий в соединениях агрегатов, узлов и деталей разрешается только при помощи конусной оправки.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Запрессовку и выпрессовку деталей с тугой посадкой следует выполнять прессами, винтовыми и гидравлическими съемниками.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Прессы должны быть укомплектованы набором оправок для различных выпрессовываемых или запрессовываемых деталей.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применение выколоток и молотков с оправками и наконечниками из мягкого металла.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При проверке уровня масла и жидкости в агрегатах запрещается использовать открытый огонь.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Нагнетатели смазки с пневмоприводом должны быть рассчитаны на потребление воздуха с давлением не более 0,8 МПа.</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охраны труда при проверке технического состояния транспортных средств и их агрегатов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Исключение составляют случаи опробования тормозов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Испытание и опробование тормозов транспортного средства на ходу проводятся на предназначенных для этого площадках.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При вращающихся роликах роликового стенда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въезд (выезд) транспортного средства и проход работников через роликовый стенд;</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охраны труда при выполнении кузнечно-прессовых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Для прочного удержания обрабатываемых заготовок на рукоятки клещей необходимо надевать зажимные кольца (шпандыри).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Перед ковкой нагретый металл должен быть очищен от окалины металлической щеткой или скребком.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Заготовку необходимо класть на середину наковальни так, чтобы она плотно прилегала к наковальне.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 Работник должен держать инструмент так, чтобы рукоятка находилась сбоку от работника.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 При рубке металла должны устанавливаться переносные щиты для защиты работников от осколков.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Перед проведением ремонта рамы транспортное средство должно быть установлено в устойчивое положение на подставки (козелки).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обрубать ненагретые листы рессор;</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ставить вертикально у стены листы рессор, рессоры и подрессорники;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поправлять заклепку после подачи жидкости под давлением в цилиндр струбцины;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работать на станке для рихтовки рессор, не имеющем концевого выключателя реверсирования электродвигателя;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ковать черные металлы, охлажденные ниже +800°С;</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ковать металл на мокрой или замасленной наковальне;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использовать неподогретый инструмент (клещи, оправки);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прикасаться руками (даже применяя СИЗ рук) к горячей заготовке во избежание ожогов;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устанавливать заготовку под край бойка молота;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допускать холостые удары верхнего бойка молота о нижний;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вводить руку в зону бойка и укладывать поковку руками;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работать инструментом, имеющим наклеп;</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стоять напротив обрубаемого конца поковки;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выполнять ремонт рам, вывешенных на подъемных механизмах и установленных на ребро;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накапливать на рабочем месте горячие поковки и обрубки металла.</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XIII. Требования охраны труда при выполнении медницких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Выполнять медницкие работы необходимо при включенной местной вытяжной вентиляции.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 Перед пайкой емкость из-под легковоспламеняющихся и горючих жидкостей необходимо предварительно обработать: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промыть горячей водой с каустической содой;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пропарить и просушить горячим воздухом до полного удаления следов легковоспламеняющихся и горючих жидкостей;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провести анализ воздушной среды в емкости с помощью газоанализатора.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Пайку следует производить при открытых пробках (крышках) емкости.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Отремонтированные радиаторы должны быть испытаны на герметичность сжатым воздухом в ванне с водой.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130. Травление кислоты должно производиться в небьющейся кислотоупорной емкости в </w:t>
      </w:r>
      <w:r>
        <w:rPr>
          <w:rFonts w:ascii="Times New Roman" w:hAnsi="Times New Roman"/>
          <w:sz w:val="24"/>
          <w:szCs w:val="24"/>
        </w:rPr>
        <w:lastRenderedPageBreak/>
        <w:t>вытяжном шкафу.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Каустическую соду и кислоты необходимо хранить в запирающемся шкафу.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Расходуемый припой должен храниться в металлических емкостях с крышками.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Плавка свинца и цветных металлов должна производиться в вытяжном шкафу.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При работе с паяльной лампой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повышать давление в резервуаре паяльной лампы при накачке воздуха выше допустимого рабочего давления, указанного в паспорте;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разжигать неисправную паяльную лампу;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заливать паяльную лампу топливом более чем на 3/4 емкости ее резервуара;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заправлять паяльную лампу топливом, выливать топливо или разбирать паяльную лампу вблизи открытого огня;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наливать топливо в неостывшую паяльную лампу;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отворачивать запорный вентиль и пробку заливной горловины паяльной лампы, пока лампа горит или еще не остыла;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работать с паяльной лампой вблизи легковоспламеняющихся и горючих веществ;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разжигать паяльную лампу, наливая топливо в поддон розжига лампы через ниппель горелки;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работать с паяльной лампой, не прошедшей периодической проверки и контрольного испытания.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139. В помещении для производства медницких работ должны всегда находиться кислотонейтрализующие растворы.</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XIV. Требования охраны труда при выполнении жестяницких и кузовных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140. Ремонтируемые кабины и кузова транспортных средств необходимо устанавливать и </w:t>
      </w:r>
      <w:r>
        <w:rPr>
          <w:rFonts w:ascii="Times New Roman" w:hAnsi="Times New Roman"/>
          <w:sz w:val="24"/>
          <w:szCs w:val="24"/>
        </w:rPr>
        <w:lastRenderedPageBreak/>
        <w:t>закреплять на специальных подставках (козелках, стендах).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Правка крыльев и других деталей транспортного средства должна осуществляться с использованием специальных оправок.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по очистке деталей должны выполняться при включенной местной вытяжной вентиляции.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работе с листовым металлом (правка, резка, перемещение, складирование) необходимо применять СИЗ рук.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Перед подачей сжатого воздуха к пневматическому резаку резак должен быть установлен в рабочее положение.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 Требования охраны труда при выполнении сварочных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149. Перед проведением сварочных работ в непосредственной близости от топливного бака его необходимо снять.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150. При проведении электросварочных работ рама и кузов транспортного средства должны быть заземлены.</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 Требования охраны труда при выполнении вулканизационных и шиноремонтных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Шины перед ремонтом должны быть очищены от пыли, грязи, льда.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154. Работу по шероховке (очистке) необходимо проводить с применением СИЗ глаз.</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156. Емкости с бензином и клеем следует держать закрытыми, открывая их по мере необходимости.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Бензин и клей должны размещаться на расстоянии не менее 3 м от топки парогенератора.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Подавать сжатый воздух в варочный мешок необходимо после закрепления шины и бортовых накладок струбцинами.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158. Вынимать варочный мешок из покрышки следует за тканевую петлю мешка после выпуска из него воздуха.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159. Вынимать камеру из струбцины после вулканизации следует после того, как отремонтированный участок остынет.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160.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работать на неисправном вулканизационном аппарате;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покидать рабочее место во время работы работнику, обслуживающему вулканизационный аппарат;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допускать к работе на вулканизационном аппарате посторонних лиц.</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 Требования охраны труда при выполнении шиномонтажных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Перед снятием колес транспортное средство должно быть вывешено с помощью подъемного механизма или на специальном подъемнике.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164. Монтаж и демонтаж шин в пути необходимо производить с применением монтажного инструмента.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165. Перед монтажом шины должна быть проверена исправность бортового и замочного </w:t>
      </w:r>
      <w:r>
        <w:rPr>
          <w:rFonts w:ascii="Times New Roman" w:hAnsi="Times New Roman"/>
          <w:sz w:val="24"/>
          <w:szCs w:val="24"/>
        </w:rPr>
        <w:lastRenderedPageBreak/>
        <w:t>кольца. Замочное кольцо должно входить в выемку обода всей внутренней поверхностью.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168. Во время работы на стенде для демонтажа и монтажа шин редуктор должен быть закрыт кожухом.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169. Для осмотра внутренней поверхности шины необходимо применять спредер (расширитель).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170. Для изъятия из шины посторонних предметов следует использовать специальный инструмент (клещи).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выбивать диск кувалдой (молотком);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монтировать шины на диски колес, не соответствующие размеру шин;</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во время накачивания шины сжатым воздухом с использованием компрессора ударять по замочному кольцу молотком или кувалдой;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накачивать шину сжатым воздухом свыше установленной организацией-изготовителем нормы давления воздуха;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применять при монтаже шин неисправные и заржавевшие замочные и бортовые кольца, ободы и диски колес;</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использовать отвертки, шило или нож для изъятия из шины посторонних предметов;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проводить сварочные работы на ободах и дисках смонтированных колес.</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XVIII. Требования охраны труда при выполнении окрасочных и противокоррозионных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172. Тара с лакокрасочными материалами должна иметь бирки (ярлыки) с точным наименованием лакокрасочного материала.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173. При работе с пульверизаторами воздушные шланги должны быть соединены. Разъединять шланги разрешается после прекращения подачи воздуха.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Окраска в электростатическом поле должна осуществляться в окрасочной камере, оборудованной приточно-вытяжной вентиляцией.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w:t>
      </w:r>
      <w:r>
        <w:rPr>
          <w:rFonts w:ascii="Times New Roman" w:hAnsi="Times New Roman"/>
          <w:sz w:val="24"/>
          <w:szCs w:val="24"/>
        </w:rPr>
        <w:lastRenderedPageBreak/>
        <w:t>должно автоматически сниматься.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аварийного отключения электроокрасочной камеры вблизи нее следует установить аварийную кнопку "СТОП".</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Каждая электроокрасочная камера должна быть оборудована автоматической установкой пожаротушения (углекислотной, аэрозольной).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Окрасочные работы в зонах технического обслуживания и ремонта необходимо проводить при работающей приточно-вытяжной вентиляции.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182. Лакокрасочные материалы, в состав которых входят дихлорэтан и метанол, разрешается применять только при окраске кистью.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183. Переливание лакокрасочных материалов из одной тары в другую должно производиться на металлических поддонах с бортами не ниже 50 мм.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На окрасочных участках и в краскоприготовительных отделениях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производить работы при выключенной или неисправной вентиляции;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производить работы с лакокрасочными материалами и растворителями без применения соответствующих СИЗ;</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использовать краски и растворители, не имеющие паспорт безопасности химической продукции;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применять для пульверизационной окраски эмали, краски, грунтовые и другие материалы, содержащие свинцовые соединения;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хранить и применять легковоспламеняющиеся и горючие жидкости в открытой таре;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хранить пустую тару из-под красок и растворителей;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пользоваться открытым огнем;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пользоваться для очистки окрасочных камер, рабочих мест и тары инструментом, вызывающим искрообразование;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оставлять после окончания работы (смены) использованный обтирочный материал.</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XIX. Требования охраны труда при выполнении обойных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189. Обойные работы должны выполняться в помещении, оборудованном общеобменной приточно-вытяжной вентиляцией.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190. При ремонте сидений и спинок сидений сжатие пружин должно производиться обойными щипцами или другими специальными приспособлениями.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При работе на швейной машине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касаться движущихся частей работающей швейной машины;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снимать предохранительные приспособления и ограждения;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бросать на пол сломанные иглы;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оставлять на рабочем месте иглу, воткнутую в ткань.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При ручном шитье следует использовать наперсток.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195. По окончании работы иглы следует сложить в специальную коробочку (контейнер) и убрать в отведенное место.</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 Требования охраны труда при выполнении плотницких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При работе с топором (тесание, отеска пиломатериала) ступни ног работника должны быть поставлены на расстоянии не менее 30 см друг от друга.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Отесываемый брусок или доску необходимо прочно закреплять на подкладках во избежание самопроизвольного их поворачивания (перемещения).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199.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оставлять топор врубленным в вертикально поставленный обрабатываемый материал;</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производить распиловку материала, положив его на колено;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придерживать рукой обрабатываемую деталь непосредственно перед инструментом;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очищать рубанок от стружки со стороны подошвы рубанка.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 Общие требования охраны труда при эксплуатации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203. Пуск двигателя транспортного средства должен производиться при помощи стартера. Запрещается запуск двигателя с помощью буксира.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205. Работодатель обязан:</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9"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 &lt;2&gt;.</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Постановление Совета Министров - Правительства Российской Федерации </w:t>
      </w:r>
      <w:hyperlink r:id="rId10" w:anchor="l0" w:history="1">
        <w:r>
          <w:rPr>
            <w:rFonts w:ascii="Times New Roman" w:hAnsi="Times New Roman"/>
            <w:sz w:val="24"/>
            <w:szCs w:val="24"/>
            <w:u w:val="single"/>
          </w:rPr>
          <w:t>от 23 октября 1993 г. N 1090</w:t>
        </w:r>
      </w:hyperlink>
      <w:r>
        <w:rPr>
          <w:rFonts w:ascii="Times New Roman" w:hAnsi="Times New Roman"/>
          <w:sz w:val="24"/>
          <w:szCs w:val="24"/>
        </w:rPr>
        <w:t xml:space="preserve">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w:t>
      </w:r>
      <w:r>
        <w:rPr>
          <w:rFonts w:ascii="Times New Roman" w:hAnsi="Times New Roman"/>
          <w:sz w:val="24"/>
          <w:szCs w:val="24"/>
        </w:rPr>
        <w:lastRenderedPageBreak/>
        <w:t>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208. Лица, сопровождающие (получающие) грузы, должны размещаться в кабине грузового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209. При остановке транспортного средства должна быть исключена возможность его самопроизвольного движения следующим образом: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выключено зажигание или прекращена подача топлива;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рычаг переключения передач (контроллера) установлен в нейтральное положение;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транспортное средство заторможено стояночным тормозом;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 колесо грузового транспортного средства (автобуса) установлены не менее двух специальных упоров (башмаков).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затормозить прицеп стояночным тормозом;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проверить состояние буксирного устройства;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положить под колеса прицепа специальные упоры (башмаки);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произвести сцепку, включая соединение гидравлических, пневматических и электрических систем автомобиля и прицепа.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Перед началом движения автомобиля задним ходом необходимо зафиксировать поворотный круг прицепа стопорным устройством.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для отключения коробки передач использовать педаль сцепления.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Борта полуприцепов при сцепке должны быть закрыты. Перед сцепкой необходимо убедиться в том, что: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седельно-сцепное устройство, шкворень и их крепление исправны;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полуприцеп заторможен стояночным тормозом;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216. При вывешивании транспортного средства на грунтовой поверхности необходимо </w:t>
      </w:r>
      <w:r>
        <w:rPr>
          <w:rFonts w:ascii="Times New Roman" w:hAnsi="Times New Roman"/>
          <w:sz w:val="24"/>
          <w:szCs w:val="24"/>
        </w:rPr>
        <w:lastRenderedPageBreak/>
        <w:t>выровнять место установки домкрата, положить под домкрат подкладку достаточных размеров и прочности, на которую установить домкрат.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 Места разгрузки автомобилей-самосвалов у откосов и оврагов должны оборудоваться колесоотбойными брусами.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219. При ремонте транспортного средства на линии должны соблюдаться требования, предусмотренные главой III Правил.</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подавать транспортное средство на погрузочно-разгрузочную эстакаду, если на ней нет ограждений и колесоотбойного бруса;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движение автомобиля-самосвала с поднятым кузовом;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привлекать к ремонту транспортного средства на линии посторонних лиц (грузчиков, сопровождающих, пассажиров, прохожих);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выполнять какие-либо работы, находясь под транспортным средством, вывешенным только на домкрате, без установки козелка (подставки);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подаче автомобиля к прицепу находиться между автомобилем и прицепом;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 Требования охраны труда при эксплуатации транспортных средств, работающих на газовом топливе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230. Магистральный и расходный вентили следует открывать медленно во избежание гидравлического удара.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231.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выпускать КПГ или сливать ГСН при работающем двигателе или включенном зажигании;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ударять по газовой аппаратуре или арматуре, находящейся под давлением;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проверять герметичность соединений газопроводов, газовой системы питания и арматуры открытым огнем;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эксплуатировать транспортное средство, работающее на газовом топливе, со снятым воздушным фильтром;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запускать двигатель при утечке газа из газовой системы питания, а также при давлении газа в баллонах менее 0,5 МПа (для КПГ);</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находиться на посту выпуска и слива газа посторонним лицам;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w:t>
      </w:r>
      <w:r>
        <w:rPr>
          <w:rFonts w:ascii="Times New Roman" w:hAnsi="Times New Roman"/>
          <w:sz w:val="24"/>
          <w:szCs w:val="24"/>
        </w:rPr>
        <w:lastRenderedPageBreak/>
        <w:t>баллонах при этом должны быть открыты.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233. При заправке газовым топливом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стоять около газонаполнительного шланга и баллонов;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подтягивать гайки соединений топливной системы и стучать металлическими предметами;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работать без использования СИЗ рук;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заправлять баллоны в случае обнаружения разгерметизации системы питания;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заправлять баллоны, срок освидетельствования которых истек.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Отсоединять газонаполнительный шланг допускается только после закрытия вентилей.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заправке транспортного средства КПГ отсоединять газонаполнительный шланг необходимо только после выпуска газа в атмосферу.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XXIII. Требования охраны труда при эксплуатации транспортных средств в зимнее время года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237.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выпускать в рейс транспортные средства, имеющие неисправные устройства для обогрева салона и кабины;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прикасаться к металлическим предметам, деталям и инструменту без применения СИЗ рук;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подогревать (разогревать) двигатель, другие агрегаты автомобиля, а также оборудование топливной системы открытым пламенем.</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XXIV. Требования охраны труда при движении транспортных средств по ледовым дорогам и переправам через водоемы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w:t>
      </w:r>
      <w:r>
        <w:rPr>
          <w:rFonts w:ascii="Times New Roman" w:hAnsi="Times New Roman"/>
          <w:sz w:val="24"/>
          <w:szCs w:val="24"/>
        </w:rPr>
        <w:lastRenderedPageBreak/>
        <w:t>организаций, а также помещений для отдыха водителей по всему пути следования.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242. На ледовой переправе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заправлять транспортные средства топливом и смазочными материалами;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перемещение транспортных средств в туман или пургу и самовольные изменения маршрута движения;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остановки, рывки, развороты и обгоны других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оставлять на пароме транспортные средства с дизельными двигателями с включенной передачей.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Все участники переправы должны быть ознакомлены с местом переправы и мерами безопасности при ее осуществлении.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встречное движение при переправе вброд;</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переправа через водные преграды любой ширины: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паводки;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во время ливневого дождя, снегопада, тумана, ледохода;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скорости ветра более 12 м/с.</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 Требования охраны труда, предъявляемые к контейнерным перевозкам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249. Запрещается использовать грузоподъемный борт транспортного средства для подъема или опускания работников.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Это требование распространяется на любые автотранспортные средства, имеющие грузоподъемные борта.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251. Проезд работников в кузове транспортного средства, в котором установлены контейнеры, и в самих контейнерах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252. При транспортировке контейнеров водитель обязан:</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избегать резкого торможения;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снижать скорость на поворотах, закруглениях и неровностях дороги;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учитывать высоту ворот, путепроводов, контактных сетей.</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XXVI. Требования охраны труда, предъявляемые к хранению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253. Транспортные средства разрешается хранить в соответствии с утвержденной работодателем схемой расстановки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255. Транспортные средства, требующие ремонта, должны храниться отдельно от исправных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256. На всех транспортных средствах, поставленных на место стоянки, должно быть </w:t>
      </w:r>
      <w:r>
        <w:rPr>
          <w:rFonts w:ascii="Times New Roman" w:hAnsi="Times New Roman"/>
          <w:sz w:val="24"/>
          <w:szCs w:val="24"/>
        </w:rPr>
        <w:lastRenderedPageBreak/>
        <w:t>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263. В помещениях, предназначенных для стоянки транспортных средств, а также на стоянках под навесом или на площадках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производить ремонт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оставлять открытыми горловины топливных баков транспортных средств;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подзаряжать аккумуляторные батареи (в помещениях);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мыть или протирать бензином кузова транспортных средств, детали или агрегаты, а также руки и одежду;</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заправлять автомобили жидким (газообразным) топливом, а также сливать топливо из баков и выпускать газ;</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осуществлять в помещении пуск двигателя для любых целей, кроме выезда транспортных средств из помещения;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хранить какие-либо материалы и предметы;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хранить топливо (бензин, дизельное топливо), за исключением топлива в баках автомобилей;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курить, использовать открытый огонь.</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XXVII. Общие требования охраны труда, предъявляемые к размещению и хранению материалов, оборудования, комплектующих изделий и отходов производства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264. Хранение материалов должно быть организовано с учетом их совместимости.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265. Отдельные помещения должны предусматриваться для хранения: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смазочных материалов;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лакокрасочных материалов и растворителей;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химикатов;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шин и резинотехнических изделий.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266. Отработанное масло должно сливаться в металлические бочки или подземные цистерны и храниться в отдельных помещениях.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268. Односменные запасы клея, флюсы и материалы для изготовления флюсов могут храниться в производственных помещениях в вытяжных шкафах.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269. Карбид кальция должен храниться на складе в специальной таре в количестве, не превышающем 3000 кг.</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270. Синтетический обойный материал, обладающий резким запахом, должен храниться в помещениях, оборудованных местной вытяжной вентиляцией.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271. Детали, узлы, агрегаты, запасные части должны размещаться в помещениях на стеллажах.</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ХХVIII. Требования охраны труда при хранении и использовании антифриза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273. Антифриз и подобные охлаждающие жидкости необходимо хранить и перевозить в исправных емкостях с герметичными крышками.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276. Слитый из системы охлаждения двигателя антифриз должен быть сдан по акту на склад </w:t>
      </w:r>
      <w:r>
        <w:rPr>
          <w:rFonts w:ascii="Times New Roman" w:hAnsi="Times New Roman"/>
          <w:sz w:val="24"/>
          <w:szCs w:val="24"/>
        </w:rPr>
        <w:lastRenderedPageBreak/>
        <w:t>для хранения.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277. Перед заправкой системы охлаждения двигателя антифризом необходимо:</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промыть систему охлаждения чистой горячей водой.</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279. Запрещается: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наливать антифриз в тару, не соответствующую требованиям Правил;</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наливать (переливать) антифриз через шланг без использования специально предназначенного для этого эжекторного устройства;</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перевозить антифриз вместе с людьми, животными, пищевыми продуктами;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использовать тару из-под антифриза для перевозки и хранения пищевых продуктов.</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XXIX. Требования охраны труда, предъявляемые к погрузочно-разгрузочным площадкам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280. Спуски и подъемы в зимнее время должны очищаться от льда (снега) и посыпаться противоскользящим материалом.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неодинаковой высоты пола кузова транспортного средства и платформы, эстакады, рампы необходимо использовать трапы, слеги, покаты.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w:t>
      </w:r>
      <w:r>
        <w:rPr>
          <w:rFonts w:ascii="Times New Roman" w:hAnsi="Times New Roman"/>
          <w:sz w:val="24"/>
          <w:szCs w:val="24"/>
        </w:rPr>
        <w:lastRenderedPageBreak/>
        <w:t>снабжены указателями допустимой грузоподъемности.</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C9250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br w:type="page"/>
      </w:r>
      <w:r w:rsidR="00F72EA9">
        <w:rPr>
          <w:rFonts w:ascii="Times New Roman" w:hAnsi="Times New Roman"/>
          <w:i/>
          <w:iCs/>
          <w:sz w:val="24"/>
          <w:szCs w:val="24"/>
        </w:rPr>
        <w:lastRenderedPageBreak/>
        <w:t>Приложение</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на автомобильном транспорте,</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Министерства труда</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9 декабря 2020 г. N 871н</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НАРЯД-ДОПУСК НА ПРОИЗВОДСТВО РАБОТ С ПОВЫШЕННОЙ ОПАСНОСТЬЮ</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50"/>
      </w:tblGrid>
      <w:tr w:rsidR="00F72EA9">
        <w:trPr>
          <w:jc w:val="center"/>
        </w:trPr>
        <w:tc>
          <w:tcPr>
            <w:tcW w:w="325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r>
      <w:tr w:rsidR="00F72EA9">
        <w:trPr>
          <w:jc w:val="center"/>
        </w:trPr>
        <w:tc>
          <w:tcPr>
            <w:tcW w:w="325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организации)</w:t>
            </w:r>
          </w:p>
        </w:tc>
      </w:tr>
    </w:tbl>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1. Наряд</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72EA9">
        <w:trPr>
          <w:jc w:val="center"/>
        </w:trPr>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Производителю работ </w:t>
            </w:r>
          </w:p>
        </w:tc>
        <w:tc>
          <w:tcPr>
            <w:tcW w:w="4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наименование подразделения, фамилия и инициалы)</w:t>
            </w:r>
          </w:p>
        </w:tc>
      </w:tr>
      <w:tr w:rsidR="00F72EA9">
        <w:trPr>
          <w:jc w:val="center"/>
        </w:trPr>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 бригадой в составе __ человек поручается произвести следующие работы: </w:t>
            </w:r>
          </w:p>
        </w:tc>
        <w:tc>
          <w:tcPr>
            <w:tcW w:w="4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4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9000" w:type="dxa"/>
            <w:gridSpan w:val="2"/>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 характеристика, место производства и объем работ)</w:t>
            </w:r>
          </w:p>
        </w:tc>
      </w:tr>
      <w:tr w:rsidR="00F72EA9">
        <w:trPr>
          <w:jc w:val="center"/>
        </w:trPr>
        <w:tc>
          <w:tcPr>
            <w:tcW w:w="4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4500" w:type="dxa"/>
            <w:tcBorders>
              <w:top w:val="single" w:sz="6" w:space="0" w:color="auto"/>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9000" w:type="dxa"/>
            <w:gridSpan w:val="2"/>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При подготовке и производстве работ обеспечить следующие меры безопасности:</w:t>
            </w:r>
          </w:p>
        </w:tc>
      </w:tr>
      <w:tr w:rsidR="00F72EA9">
        <w:trPr>
          <w:jc w:val="center"/>
        </w:trPr>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Начать работы: в ___ час. ___ мин. "___" __________________ 20__ г.</w:t>
            </w:r>
          </w:p>
        </w:tc>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Окончить работы: в ___ час. ___ мин. "___" __________________ 20__ г.</w:t>
            </w:r>
          </w:p>
        </w:tc>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4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 Наряд выдал </w:t>
            </w:r>
          </w:p>
        </w:tc>
        <w:tc>
          <w:tcPr>
            <w:tcW w:w="4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4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9000" w:type="dxa"/>
            <w:gridSpan w:val="2"/>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должности, фамилия и инициалы, подпись)</w:t>
            </w:r>
          </w:p>
        </w:tc>
      </w:tr>
    </w:tbl>
    <w:p w:rsidR="00F72EA9" w:rsidRDefault="00F72EA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С условиями работы ознакомлен, наряд-допуск получил:</w:t>
      </w: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0"/>
        <w:gridCol w:w="1500"/>
        <w:gridCol w:w="2500"/>
        <w:gridCol w:w="2500"/>
      </w:tblGrid>
      <w:tr w:rsidR="00F72EA9">
        <w:trPr>
          <w:jc w:val="center"/>
        </w:trPr>
        <w:tc>
          <w:tcPr>
            <w:tcW w:w="2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производитель работ</w:t>
            </w:r>
          </w:p>
        </w:tc>
        <w:tc>
          <w:tcPr>
            <w:tcW w:w="1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__________________ 20__ г.</w:t>
            </w:r>
          </w:p>
        </w:tc>
        <w:tc>
          <w:tcPr>
            <w:tcW w:w="2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2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 инициалы)</w:t>
            </w:r>
          </w:p>
        </w:tc>
      </w:tr>
    </w:tbl>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2. Допуск</w:t>
      </w: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500"/>
        <w:gridCol w:w="250"/>
      </w:tblGrid>
      <w:tr w:rsidR="00F72EA9">
        <w:trPr>
          <w:jc w:val="center"/>
        </w:trPr>
        <w:tc>
          <w:tcPr>
            <w:tcW w:w="6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Инструктаж по охране труда в объеме инструкций</w:t>
            </w:r>
          </w:p>
        </w:tc>
        <w:tc>
          <w:tcPr>
            <w:tcW w:w="25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72EA9">
        <w:trPr>
          <w:jc w:val="center"/>
        </w:trPr>
        <w:tc>
          <w:tcPr>
            <w:tcW w:w="6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single" w:sz="6" w:space="0" w:color="auto"/>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72EA9">
        <w:trPr>
          <w:jc w:val="center"/>
        </w:trPr>
        <w:tc>
          <w:tcPr>
            <w:tcW w:w="6750" w:type="dxa"/>
            <w:gridSpan w:val="2"/>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(указать наименования или номера инструкций, по которым проведен инструктаж)</w:t>
            </w:r>
          </w:p>
        </w:tc>
      </w:tr>
      <w:tr w:rsidR="00F72EA9">
        <w:trPr>
          <w:jc w:val="center"/>
        </w:trPr>
        <w:tc>
          <w:tcPr>
            <w:tcW w:w="6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 бригаде в составе ___ человек, в том числе:</w:t>
            </w:r>
          </w:p>
        </w:tc>
        <w:tc>
          <w:tcPr>
            <w:tcW w:w="25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72EA9" w:rsidRDefault="00F72EA9">
      <w:pPr>
        <w:widowControl w:val="0"/>
        <w:autoSpaceDE w:val="0"/>
        <w:autoSpaceDN w:val="0"/>
        <w:adjustRightInd w:val="0"/>
        <w:spacing w:after="0" w:line="240" w:lineRule="auto"/>
        <w:jc w:val="both"/>
        <w:rPr>
          <w:rFonts w:ascii="Times New Roman" w:hAnsi="Times New Roman"/>
          <w:sz w:val="24"/>
          <w:szCs w:val="24"/>
        </w:rPr>
      </w:pP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000"/>
        <w:gridCol w:w="2000"/>
        <w:gridCol w:w="2000"/>
        <w:gridCol w:w="2000"/>
        <w:gridCol w:w="2000"/>
      </w:tblGrid>
      <w:tr w:rsidR="00F72EA9">
        <w:trPr>
          <w:jc w:val="center"/>
        </w:trPr>
        <w:tc>
          <w:tcPr>
            <w:tcW w:w="1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Профессия (должность)</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лица, получившего инструктаж</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лица, проводившего инструктаж</w:t>
            </w:r>
          </w:p>
        </w:tc>
      </w:tr>
      <w:tr w:rsidR="00F72EA9">
        <w:trPr>
          <w:jc w:val="center"/>
        </w:trPr>
        <w:tc>
          <w:tcPr>
            <w:tcW w:w="1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72EA9">
        <w:trPr>
          <w:jc w:val="center"/>
        </w:trPr>
        <w:tc>
          <w:tcPr>
            <w:tcW w:w="1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72EA9">
        <w:trPr>
          <w:jc w:val="center"/>
        </w:trPr>
        <w:tc>
          <w:tcPr>
            <w:tcW w:w="1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rsidR="00F72EA9" w:rsidRDefault="00F72EA9">
      <w:pPr>
        <w:widowControl w:val="0"/>
        <w:autoSpaceDE w:val="0"/>
        <w:autoSpaceDN w:val="0"/>
        <w:adjustRightInd w:val="0"/>
        <w:spacing w:after="0" w:line="240" w:lineRule="auto"/>
        <w:jc w:val="both"/>
        <w:rPr>
          <w:rFonts w:ascii="Times New Roman" w:hAnsi="Times New Roman"/>
          <w:sz w:val="24"/>
          <w:szCs w:val="24"/>
        </w:rPr>
      </w:pP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0"/>
        <w:gridCol w:w="1500"/>
        <w:gridCol w:w="4000"/>
      </w:tblGrid>
      <w:tr w:rsidR="00F72EA9">
        <w:trPr>
          <w:jc w:val="center"/>
        </w:trPr>
        <w:tc>
          <w:tcPr>
            <w:tcW w:w="2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Допускающий к работе</w:t>
            </w:r>
          </w:p>
        </w:tc>
        <w:tc>
          <w:tcPr>
            <w:tcW w:w="1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__________________ 20__ г.</w:t>
            </w:r>
          </w:p>
        </w:tc>
      </w:tr>
      <w:tr w:rsidR="00F72EA9">
        <w:trPr>
          <w:jc w:val="center"/>
        </w:trPr>
        <w:tc>
          <w:tcPr>
            <w:tcW w:w="25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72EA9" w:rsidRDefault="00F72EA9">
      <w:pPr>
        <w:widowControl w:val="0"/>
        <w:autoSpaceDE w:val="0"/>
        <w:autoSpaceDN w:val="0"/>
        <w:adjustRightInd w:val="0"/>
        <w:spacing w:after="0" w:line="240" w:lineRule="auto"/>
        <w:jc w:val="both"/>
        <w:rPr>
          <w:rFonts w:ascii="Times New Roman" w:hAnsi="Times New Roman"/>
          <w:sz w:val="24"/>
          <w:szCs w:val="24"/>
        </w:rPr>
      </w:pP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Подготовку объекта к производству работ проверил. Разрешаю приступить к производству работ.</w:t>
      </w: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1500"/>
        <w:gridCol w:w="4000"/>
      </w:tblGrid>
      <w:tr w:rsidR="00F72EA9">
        <w:trPr>
          <w:jc w:val="center"/>
        </w:trPr>
        <w:tc>
          <w:tcPr>
            <w:tcW w:w="225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работ</w:t>
            </w:r>
          </w:p>
        </w:tc>
        <w:tc>
          <w:tcPr>
            <w:tcW w:w="1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__________________ 20__ г.</w:t>
            </w:r>
          </w:p>
        </w:tc>
      </w:tr>
      <w:tr w:rsidR="00F72EA9">
        <w:trPr>
          <w:jc w:val="center"/>
        </w:trPr>
        <w:tc>
          <w:tcPr>
            <w:tcW w:w="225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 Производство работ</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Оформление ежедневного допуска к производству работ</w:t>
      </w: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33"/>
        <w:gridCol w:w="1525"/>
        <w:gridCol w:w="1500"/>
        <w:gridCol w:w="1533"/>
        <w:gridCol w:w="1525"/>
      </w:tblGrid>
      <w:tr w:rsidR="00F72EA9">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Оформление начала производства работ </w:t>
            </w:r>
          </w:p>
        </w:tc>
        <w:tc>
          <w:tcPr>
            <w:tcW w:w="4500" w:type="dxa"/>
            <w:gridSpan w:val="3"/>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Оформление окончания работ </w:t>
            </w:r>
          </w:p>
        </w:tc>
      </w:tr>
      <w:tr w:rsidR="00F72EA9">
        <w:trPr>
          <w:jc w:val="center"/>
        </w:trPr>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Начало работ (дата, время) </w:t>
            </w: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производителя работ </w:t>
            </w: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допускающего </w:t>
            </w: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Окончание работ (дата, время) </w:t>
            </w: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производителя работ </w:t>
            </w: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допускающего </w:t>
            </w:r>
          </w:p>
        </w:tc>
      </w:tr>
      <w:tr w:rsidR="00F72EA9">
        <w:trPr>
          <w:jc w:val="center"/>
        </w:trPr>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r>
      <w:tr w:rsidR="00F72EA9">
        <w:trPr>
          <w:jc w:val="center"/>
        </w:trPr>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p>
        </w:tc>
      </w:tr>
    </w:tbl>
    <w:p w:rsidR="00F72EA9" w:rsidRDefault="00F72EA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 Работы завершены, рабочие места убраны, работники с места производства работ выведены.</w:t>
      </w:r>
    </w:p>
    <w:p w:rsidR="00F72EA9" w:rsidRDefault="00F72EA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Наряд-допуск закрыт в ___ час. ___ мин. "___" __________________ 20__ г.</w:t>
      </w: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75"/>
        <w:gridCol w:w="1500"/>
        <w:gridCol w:w="4000"/>
      </w:tblGrid>
      <w:tr w:rsidR="00F72EA9">
        <w:trPr>
          <w:jc w:val="center"/>
        </w:trPr>
        <w:tc>
          <w:tcPr>
            <w:tcW w:w="2375"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Производитель работ</w:t>
            </w:r>
          </w:p>
        </w:tc>
        <w:tc>
          <w:tcPr>
            <w:tcW w:w="1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__________________ 20__ г.</w:t>
            </w:r>
          </w:p>
        </w:tc>
      </w:tr>
      <w:tr w:rsidR="00F72EA9">
        <w:trPr>
          <w:jc w:val="center"/>
        </w:trPr>
        <w:tc>
          <w:tcPr>
            <w:tcW w:w="2375"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72EA9" w:rsidRDefault="00F72EA9">
      <w:pPr>
        <w:widowControl w:val="0"/>
        <w:autoSpaceDE w:val="0"/>
        <w:autoSpaceDN w:val="0"/>
        <w:adjustRightInd w:val="0"/>
        <w:spacing w:after="0" w:line="240" w:lineRule="auto"/>
        <w:rPr>
          <w:rFonts w:ascii="Times New Roman" w:hAnsi="Times New Roman"/>
          <w:sz w:val="24"/>
          <w:szCs w:val="24"/>
        </w:rPr>
      </w:pPr>
    </w:p>
    <w:p w:rsidR="00F72EA9" w:rsidRDefault="00F72EA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1500"/>
        <w:gridCol w:w="4000"/>
      </w:tblGrid>
      <w:tr w:rsidR="00F72EA9">
        <w:trPr>
          <w:jc w:val="center"/>
        </w:trPr>
        <w:tc>
          <w:tcPr>
            <w:tcW w:w="225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работ</w:t>
            </w:r>
          </w:p>
        </w:tc>
        <w:tc>
          <w:tcPr>
            <w:tcW w:w="1500" w:type="dxa"/>
            <w:tcBorders>
              <w:top w:val="nil"/>
              <w:left w:val="nil"/>
              <w:bottom w:val="single" w:sz="6" w:space="0" w:color="auto"/>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__________________ 20__ г.</w:t>
            </w:r>
          </w:p>
        </w:tc>
      </w:tr>
      <w:tr w:rsidR="00F72EA9">
        <w:trPr>
          <w:jc w:val="center"/>
        </w:trPr>
        <w:tc>
          <w:tcPr>
            <w:tcW w:w="225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F72EA9" w:rsidRDefault="00F72E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4000" w:type="dxa"/>
            <w:tcBorders>
              <w:top w:val="nil"/>
              <w:left w:val="nil"/>
              <w:bottom w:val="nil"/>
              <w:right w:val="nil"/>
            </w:tcBorders>
          </w:tcPr>
          <w:p w:rsidR="00F72EA9" w:rsidRDefault="00F72E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72EA9" w:rsidRDefault="00F72EA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sectPr w:rsidR="00F72EA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1C"/>
    <w:rsid w:val="003C0BE9"/>
    <w:rsid w:val="00593DB9"/>
    <w:rsid w:val="00A5211C"/>
    <w:rsid w:val="00C9250F"/>
    <w:rsid w:val="00F7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343955" TargetMode="External"/><Relationship Id="rId3" Type="http://schemas.openxmlformats.org/officeDocument/2006/relationships/settings" Target="settings.xml"/><Relationship Id="rId7" Type="http://schemas.openxmlformats.org/officeDocument/2006/relationships/hyperlink" Target="https://normativ.kontur.ru/document?moduleid=1&amp;documentid=3103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377170" TargetMode="External"/><Relationship Id="rId11" Type="http://schemas.openxmlformats.org/officeDocument/2006/relationships/fontTable" Target="fontTable.xml"/><Relationship Id="rId5" Type="http://schemas.openxmlformats.org/officeDocument/2006/relationships/hyperlink" Target="https://normativ.kontur.ru/document?moduleid=1&amp;documentid=375825" TargetMode="External"/><Relationship Id="rId10" Type="http://schemas.openxmlformats.org/officeDocument/2006/relationships/hyperlink" Target="https://normativ.kontur.ru/document?moduleid=1&amp;documentid=35226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52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ECYCLER\file1379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file13792</Template>
  <TotalTime>1</TotalTime>
  <Pages>39</Pages>
  <Words>13235</Words>
  <Characters>75441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обком образования Ростов</dc:creator>
  <cp:keywords/>
  <dc:description/>
  <cp:lastModifiedBy>***</cp:lastModifiedBy>
  <cp:revision>1</cp:revision>
  <dcterms:created xsi:type="dcterms:W3CDTF">2021-02-17T09:40:00Z</dcterms:created>
  <dcterms:modified xsi:type="dcterms:W3CDTF">2021-02-17T09:41:00Z</dcterms:modified>
</cp:coreProperties>
</file>