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gridAfter w:val="1"/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9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9"/>
                <w:b/>
                <w:sz w:val="16"/>
                <w:szCs w:val="16"/>
              </w:rPr>
              <w:t xml:space="preserve">://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9"/>
                <w:b/>
                <w:sz w:val="16"/>
                <w:szCs w:val="16"/>
              </w:rPr>
              <w:t xml:space="preserve">@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exact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7"/>
        <w:ind w:firstLine="709"/>
        <w:jc w:val="center"/>
        <w:spacing w:after="0"/>
        <w:rPr>
          <w:rFonts w:ascii="Times New Roman" w:hAnsi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color w:val="ff0000"/>
          <w:sz w:val="24"/>
          <w:szCs w:val="24"/>
          <w:highlight w:val="white"/>
        </w:rPr>
        <w:t xml:space="preserve">НОВЫЙ ГОД</w:t>
      </w:r>
      <w:r>
        <w:rPr>
          <w:rFonts w:ascii="Times New Roman" w:hAnsi="Times New Roman"/>
          <w:color w:val="ff0000"/>
          <w:sz w:val="24"/>
          <w:szCs w:val="24"/>
          <w:highlight w:val="white"/>
        </w:rPr>
      </w:r>
    </w:p>
    <w:p>
      <w:pPr>
        <w:pStyle w:val="677"/>
        <w:jc w:val="center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Автобусный тур из Ростова-на-Дону 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Ессентуки санаторий «Центросоюз»</w:t>
      </w:r>
      <w:r>
        <w:rPr>
          <w:rFonts w:ascii="Times New Roman" w:hAnsi="Times New Roman"/>
          <w:b/>
          <w:sz w:val="32"/>
          <w:szCs w:val="32"/>
          <w:u w:val="single"/>
        </w:rPr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677"/>
        <w:jc w:val="center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30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.1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2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.23 -0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2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01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.2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4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- 3ночи /4 дня</w:t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677"/>
        <w:ind w:firstLine="0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тура: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2"/>
        <w:gridCol w:w="8409"/>
      </w:tblGrid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.2023 </w:t>
            </w:r>
            <w:r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  2</w:t>
            </w:r>
            <w:r>
              <w:rPr>
                <w:rFonts w:ascii="Times New Roman" w:hAnsi="Times New Roman"/>
                <w:color w:val="000000"/>
              </w:rPr>
              <w:t xml:space="preserve">3</w:t>
            </w:r>
            <w:r>
              <w:rPr>
                <w:rFonts w:ascii="Times New Roman" w:hAnsi="Times New Roman"/>
                <w:color w:val="000000"/>
              </w:rPr>
              <w:t xml:space="preserve">:00 отправление от здания «Дом Профсоюзов »,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 адресу г. Ростов-на-Дону, пр-т Ворошиловский, 87/65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ориентировочно размещение с 07:00 - 08:00 в сан. «Центросоюз»  г. Ессентуки в корпусе «Центральный» или  «Факел»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8:30 завтрак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с 09:00 до 15:00 посещение бассейна по расписанию санатория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обед, ужин , 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8:30 завтрак 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с 09:00 до 15:00 посещение бассейна по расписанию санатория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обед, ужин , 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завтрак, обед, ужин, самостоятельный отдых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7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7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 0</w:t>
            </w:r>
            <w:r>
              <w:rPr>
                <w:rFonts w:ascii="Times New Roman" w:hAnsi="Times New Roman"/>
                <w:color w:val="000000"/>
              </w:rPr>
              <w:t xml:space="preserve">7</w:t>
            </w:r>
            <w:r>
              <w:rPr>
                <w:rFonts w:ascii="Times New Roman" w:hAnsi="Times New Roman"/>
                <w:color w:val="000000"/>
              </w:rPr>
              <w:t xml:space="preserve">:30  </w:t>
            </w:r>
            <w:r>
              <w:rPr>
                <w:rFonts w:ascii="Times New Roman" w:hAnsi="Times New Roman"/>
                <w:color w:val="000000"/>
              </w:rPr>
              <w:t xml:space="preserve">освобождение номеров</w:t>
            </w:r>
            <w:r>
              <w:rPr>
                <w:rFonts w:ascii="Times New Roman" w:hAnsi="Times New Roman"/>
                <w:color w:val="000000"/>
              </w:rPr>
              <w:t xml:space="preserve">. В</w:t>
            </w:r>
            <w:r>
              <w:rPr>
                <w:rFonts w:ascii="Times New Roman" w:hAnsi="Times New Roman"/>
                <w:color w:val="000000"/>
              </w:rPr>
              <w:t xml:space="preserve"> 8:00- 8:30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(без завтрака) </w:t>
            </w:r>
            <w:r>
              <w:rPr>
                <w:rFonts w:ascii="Times New Roman" w:hAnsi="Times New Roman"/>
                <w:b/>
                <w:color w:val="000000"/>
              </w:rPr>
              <w:t xml:space="preserve">отправление на экскурсию в Карачаево-Черкесскую Республику-предместье  г. Кисловодска  - гора «Кольцо», </w:t>
            </w:r>
            <w:r>
              <w:rPr>
                <w:rFonts w:ascii="Times New Roman" w:hAnsi="Times New Roman"/>
                <w:bCs/>
                <w:color w:val="000000"/>
              </w:rPr>
              <w:t xml:space="preserve">сувенирная лавка «Чайный домик» (натур</w:t>
            </w:r>
            <w:r>
              <w:rPr>
                <w:rFonts w:ascii="Times New Roman" w:hAnsi="Times New Roman"/>
                <w:bCs/>
                <w:color w:val="000000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</w:rPr>
              <w:t xml:space="preserve"> продукт</w:t>
            </w:r>
            <w:r>
              <w:rPr>
                <w:rFonts w:ascii="Times New Roman" w:hAnsi="Times New Roman"/>
                <w:bCs/>
                <w:color w:val="000000"/>
              </w:rPr>
              <w:t xml:space="preserve">ы</w:t>
            </w:r>
            <w:r>
              <w:rPr>
                <w:rFonts w:ascii="Times New Roman" w:hAnsi="Times New Roman"/>
                <w:bCs/>
                <w:color w:val="000000"/>
              </w:rPr>
              <w:t xml:space="preserve">: урбеч, балхам,  травяные сборы, варенье, специи, домашний сыр, домашняя колбаса, домашний мармелад, пастила, чурчхела и т.д), Аликоновское ущелье «Медовые водопады».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 13:00 отправление на обзор экскурсию в </w:t>
            </w:r>
            <w:r>
              <w:rPr>
                <w:rFonts w:ascii="Times New Roman" w:hAnsi="Times New Roman"/>
                <w:b/>
                <w:color w:val="000000"/>
              </w:rPr>
              <w:t xml:space="preserve">г. </w:t>
            </w:r>
            <w:r>
              <w:rPr>
                <w:rFonts w:ascii="Times New Roman" w:hAnsi="Times New Roman"/>
                <w:b/>
                <w:color w:val="000000"/>
              </w:rPr>
              <w:t xml:space="preserve">Кисловодск</w:t>
            </w:r>
            <w:r>
              <w:rPr>
                <w:rFonts w:ascii="Times New Roman" w:hAnsi="Times New Roman"/>
                <w:b/>
                <w:color w:val="000000"/>
              </w:rPr>
              <w:t xml:space="preserve">,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14:00 до 16: 00 обзорная экскурсия по терренкурам Среднего и Нижнего парка  г. Кисловодска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•Зеркальный пруд - «Стеклянная струя»;•Мостик «Дамский каприз»;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 Памятник в честь памяти героев Великой Отечественной войны «Журавли»;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 xml:space="preserve">•посещение собора Святого Николая Чудотворца в г. Кисловодске;</w:t>
            </w:r>
            <w:r/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•Святой источник Святого Николая Чудотворца;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•Памятник А.С. Пушкину;•Первая липовая аллея;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•Цветочный календарь-фото на память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</w:rPr>
              <w:t xml:space="preserve">•Нарзанная галерея;•Лермонтовская площадка. Памятник демону  герою поэмы «Мцыри»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 17:00  отправление КЧР,  станица Кавказская, в термальный комплекс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Жемчужина Кавказа».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КУПАНИЕ ПО ЖЕЛАНИЮ       за доп. плату купание - 500руб. с чел-ка. С собой взять  купальник, плавки, сланцы, полотенце, фен.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7"/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18:45 до 20:00 купание, отдых в термальном комплексе</w:t>
            </w:r>
            <w:r>
              <w:rPr>
                <w:rFonts w:ascii="Times New Roman" w:hAnsi="Times New Roman"/>
                <w:b/>
                <w:color w:val="000000"/>
              </w:rPr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677"/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далее отправление в </w:t>
            </w:r>
            <w:r>
              <w:rPr>
                <w:rFonts w:ascii="Times New Roman" w:hAnsi="Times New Roman"/>
                <w:b/>
                <w:color w:val="000000"/>
              </w:rPr>
              <w:t xml:space="preserve">г.Ростов-на-Дону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0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тура</w:t>
      </w:r>
      <w:r>
        <w:rPr>
          <w:rFonts w:ascii="Times New Roman" w:hAnsi="Times New Roman"/>
          <w:b/>
          <w:sz w:val="28"/>
          <w:szCs w:val="28"/>
        </w:rPr>
        <w:t xml:space="preserve"> с человека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158</w:t>
      </w:r>
      <w:r>
        <w:rPr>
          <w:rFonts w:ascii="Times New Roman" w:hAnsi="Times New Roman"/>
          <w:b/>
          <w:sz w:val="28"/>
          <w:szCs w:val="28"/>
        </w:rPr>
        <w:t xml:space="preserve">00</w:t>
      </w:r>
      <w:r>
        <w:rPr>
          <w:rFonts w:ascii="Times New Roman" w:hAnsi="Times New Roman"/>
          <w:b/>
          <w:sz w:val="28"/>
          <w:szCs w:val="28"/>
        </w:rPr>
        <w:t xml:space="preserve"> руб.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9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стоимость включено: проезд в оба конца, страховка, проживание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двухместных </w:t>
      </w:r>
      <w:r>
        <w:rPr>
          <w:rFonts w:ascii="Times New Roman" w:hAnsi="Times New Roman"/>
          <w:sz w:val="24"/>
          <w:szCs w:val="24"/>
        </w:rPr>
        <w:t xml:space="preserve">номерах </w:t>
      </w:r>
      <w:r>
        <w:rPr>
          <w:rFonts w:ascii="Times New Roman" w:hAnsi="Times New Roman"/>
          <w:sz w:val="24"/>
          <w:szCs w:val="24"/>
        </w:rPr>
        <w:t xml:space="preserve">со всеми удобствами, </w:t>
      </w:r>
      <w:r>
        <w:rPr>
          <w:rFonts w:ascii="Times New Roman" w:hAnsi="Times New Roman"/>
          <w:sz w:val="24"/>
          <w:szCs w:val="24"/>
        </w:rPr>
        <w:t xml:space="preserve">трехразовое питание в санатории (1,2,и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день тура)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посещение бассейна по расписанию санатория, </w:t>
      </w:r>
      <w:r>
        <w:rPr>
          <w:rFonts w:ascii="Times New Roman" w:hAnsi="Times New Roman"/>
          <w:sz w:val="24"/>
          <w:szCs w:val="24"/>
        </w:rPr>
        <w:t xml:space="preserve">доставка к экскурсионным объектам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экскур</w:t>
      </w:r>
      <w:r>
        <w:rPr>
          <w:rFonts w:ascii="Times New Roman" w:hAnsi="Times New Roman"/>
          <w:sz w:val="24"/>
          <w:szCs w:val="24"/>
        </w:rPr>
        <w:t xml:space="preserve">с.</w:t>
      </w:r>
      <w:r>
        <w:rPr>
          <w:rFonts w:ascii="Times New Roman" w:hAnsi="Times New Roman"/>
          <w:sz w:val="24"/>
          <w:szCs w:val="24"/>
        </w:rPr>
        <w:t xml:space="preserve"> Аликоновское ущелье-Медовые водопады,г.Кисловодск,</w:t>
      </w:r>
      <w:r>
        <w:rPr>
          <w:rFonts w:ascii="Times New Roman" w:hAnsi="Times New Roman"/>
          <w:sz w:val="24"/>
          <w:szCs w:val="24"/>
        </w:rPr>
        <w:t xml:space="preserve"> экскурсионное обслуживание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бронирования тура необходимо внести предоплату в размере </w:t>
      </w:r>
      <w:r>
        <w:rPr>
          <w:rFonts w:ascii="Times New Roman" w:hAnsi="Times New Roman"/>
          <w:sz w:val="24"/>
          <w:szCs w:val="24"/>
        </w:rPr>
        <w:t xml:space="preserve">4150</w:t>
      </w:r>
      <w:r>
        <w:rPr>
          <w:rFonts w:ascii="Times New Roman" w:hAnsi="Times New Roman"/>
          <w:sz w:val="24"/>
          <w:szCs w:val="24"/>
        </w:rPr>
        <w:t xml:space="preserve"> руб. Оставшуюся сумму </w:t>
      </w:r>
      <w:r>
        <w:rPr>
          <w:rFonts w:ascii="Times New Roman" w:hAnsi="Times New Roman"/>
          <w:sz w:val="24"/>
          <w:szCs w:val="24"/>
        </w:rPr>
        <w:t xml:space="preserve">11650 руб. </w:t>
      </w:r>
      <w:r>
        <w:rPr>
          <w:rFonts w:ascii="Times New Roman" w:hAnsi="Times New Roman"/>
          <w:sz w:val="24"/>
          <w:szCs w:val="24"/>
        </w:rPr>
        <w:t xml:space="preserve">отдыхающие оплачивают </w:t>
      </w:r>
      <w:r>
        <w:rPr>
          <w:rFonts w:ascii="Times New Roman" w:hAnsi="Times New Roman"/>
          <w:sz w:val="24"/>
          <w:szCs w:val="24"/>
        </w:rPr>
        <w:t xml:space="preserve">по приезду в санаторий.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09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ind w:left="720"/>
        <w:spacing w:after="0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  <w:color w:val="ff0000"/>
          <w:u w:val="single"/>
        </w:rPr>
        <w:t xml:space="preserve">ДОПОЛНИТЕЛЬНАЯ ОПЛАТА по туру (НЕ  ВКЛЮЧЕНО  В  ТУР) :</w:t>
      </w:r>
      <w:r>
        <w:rPr>
          <w:rFonts w:ascii="Times New Roman" w:hAnsi="Times New Roman"/>
          <w:color w:val="ff0000"/>
          <w:u w:val="single"/>
        </w:rPr>
      </w:r>
    </w:p>
    <w:p>
      <w:pPr>
        <w:pStyle w:val="677"/>
        <w:numPr>
          <w:ilvl w:val="0"/>
          <w:numId w:val="2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курортный сбор:100*3ночи-300руб.</w:t>
      </w:r>
      <w:r>
        <w:rPr>
          <w:rFonts w:ascii="Times New Roman" w:hAnsi="Times New Roman"/>
          <w:color w:val="000000"/>
        </w:rPr>
      </w:r>
    </w:p>
    <w:p>
      <w:pPr>
        <w:pStyle w:val="677"/>
        <w:numPr>
          <w:ilvl w:val="0"/>
          <w:numId w:val="23"/>
        </w:numPr>
        <w:ind w:left="0" w:firstLine="709"/>
        <w:jc w:val="both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</w:rPr>
        <w:t xml:space="preserve">КЧР,ст-ца Кавказская к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 xml:space="preserve">купание термальном оздоровительном комплексе «Жемчужина Кавказа»-500 руб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0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09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направлять в об</w:t>
      </w:r>
      <w:r>
        <w:rPr>
          <w:rFonts w:ascii="Times New Roman" w:hAnsi="Times New Roman"/>
          <w:sz w:val="24"/>
          <w:szCs w:val="24"/>
        </w:rPr>
        <w:t xml:space="preserve">ластной комитет Профсоюза</w:t>
      </w:r>
      <w:r>
        <w:rPr>
          <w:rFonts w:ascii="Times New Roman" w:hAnsi="Times New Roman"/>
          <w:sz w:val="24"/>
          <w:szCs w:val="24"/>
        </w:rPr>
        <w:t xml:space="preserve">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 xml:space="preserve">оздоровление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 xml:space="preserve">направлять</w:t>
      </w:r>
      <w:r>
        <w:rPr>
          <w:rFonts w:ascii="Times New Roman" w:hAnsi="Times New Roman"/>
          <w:sz w:val="24"/>
          <w:szCs w:val="24"/>
        </w:rPr>
        <w:t xml:space="preserve"> выписку с подписью и печатью об удешевлении </w:t>
      </w:r>
      <w:r>
        <w:rPr>
          <w:rFonts w:ascii="Times New Roman" w:hAnsi="Times New Roman"/>
          <w:sz w:val="24"/>
          <w:szCs w:val="24"/>
        </w:rPr>
        <w:t xml:space="preserve">тура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Программе</w:t>
      </w:r>
      <w:r>
        <w:rPr>
          <w:rFonts w:ascii="Times New Roman" w:hAnsi="Times New Roman"/>
          <w:sz w:val="24"/>
          <w:szCs w:val="24"/>
        </w:rPr>
        <w:t xml:space="preserve"> «Здоровье, оздоровление и отдых»</w:t>
      </w:r>
      <w:r>
        <w:rPr>
          <w:rFonts w:ascii="Times New Roman" w:hAnsi="Times New Roman"/>
          <w:sz w:val="24"/>
          <w:szCs w:val="24"/>
        </w:rPr>
        <w:t xml:space="preserve"> и реквизиты карт отдыхающих. </w:t>
      </w:r>
      <w:r>
        <w:rPr>
          <w:rFonts w:ascii="Times New Roman" w:hAnsi="Times New Roman"/>
          <w:sz w:val="24"/>
          <w:szCs w:val="24"/>
        </w:rPr>
        <w:t xml:space="preserve">По окончании тура будет произведен</w:t>
      </w:r>
      <w:r>
        <w:rPr>
          <w:rFonts w:ascii="Times New Roman" w:hAnsi="Times New Roman"/>
          <w:sz w:val="24"/>
          <w:szCs w:val="24"/>
        </w:rPr>
        <w:t xml:space="preserve">о возмещение</w:t>
      </w:r>
      <w:r>
        <w:rPr>
          <w:rFonts w:ascii="Times New Roman" w:hAnsi="Times New Roman"/>
          <w:sz w:val="24"/>
          <w:szCs w:val="24"/>
        </w:rPr>
        <w:t xml:space="preserve"> на карту </w:t>
      </w:r>
      <w:r>
        <w:rPr>
          <w:rFonts w:ascii="Times New Roman" w:hAnsi="Times New Roman"/>
          <w:sz w:val="24"/>
          <w:szCs w:val="24"/>
        </w:rPr>
        <w:t xml:space="preserve">члена Профсоюза</w:t>
      </w:r>
      <w:r>
        <w:rPr>
          <w:rFonts w:ascii="Times New Roman" w:hAnsi="Times New Roman"/>
          <w:sz w:val="24"/>
          <w:szCs w:val="24"/>
        </w:rPr>
        <w:t xml:space="preserve"> в размере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00 руб.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ельства о рождении) с пропиской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77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Для комфорта и безопасности рекомендуем взять с собой:</w:t>
      </w: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Медицинские препараты для индивидуальных нужд.</w:t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Документы: паспорт, страховой полис (медицинский).</w:t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Удобную спортивную обувь</w:t>
      </w:r>
      <w:r>
        <w:rPr>
          <w:rFonts w:ascii="Times New Roman" w:hAnsi="Times New Roman"/>
          <w:sz w:val="24"/>
          <w:szCs w:val="24"/>
        </w:rPr>
        <w:t xml:space="preserve">, желательно </w:t>
      </w:r>
      <w:r>
        <w:rPr>
          <w:rFonts w:ascii="Times New Roman" w:hAnsi="Times New Roman"/>
          <w:sz w:val="24"/>
          <w:szCs w:val="24"/>
        </w:rPr>
        <w:t xml:space="preserve">иметь запасную пару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Спортивну</w:t>
      </w:r>
      <w:r>
        <w:rPr>
          <w:rFonts w:ascii="Times New Roman" w:hAnsi="Times New Roman"/>
          <w:sz w:val="24"/>
          <w:szCs w:val="24"/>
        </w:rPr>
        <w:t xml:space="preserve">ю одежду для прохладной погоды: ку</w:t>
      </w:r>
      <w:r>
        <w:rPr>
          <w:rFonts w:ascii="Times New Roman" w:hAnsi="Times New Roman"/>
          <w:sz w:val="24"/>
          <w:szCs w:val="24"/>
        </w:rPr>
        <w:t xml:space="preserve">ртка утепленная, ветрозащ</w:t>
      </w:r>
      <w:r>
        <w:rPr>
          <w:rFonts w:ascii="Times New Roman" w:hAnsi="Times New Roman"/>
          <w:sz w:val="24"/>
          <w:szCs w:val="24"/>
        </w:rPr>
        <w:t xml:space="preserve">итная, водонепроницаемая, т</w:t>
      </w:r>
      <w:r>
        <w:rPr>
          <w:rFonts w:ascii="Times New Roman" w:hAnsi="Times New Roman"/>
          <w:sz w:val="24"/>
          <w:szCs w:val="24"/>
        </w:rPr>
        <w:t xml:space="preserve">еплый спортив</w:t>
      </w:r>
      <w:r>
        <w:rPr>
          <w:rFonts w:ascii="Times New Roman" w:hAnsi="Times New Roman"/>
          <w:sz w:val="24"/>
          <w:szCs w:val="24"/>
        </w:rPr>
        <w:t xml:space="preserve">ный костюм (толстовка, штаны), дождевик, </w:t>
      </w:r>
      <w:r>
        <w:rPr>
          <w:rFonts w:ascii="Times New Roman" w:hAnsi="Times New Roman"/>
          <w:sz w:val="24"/>
          <w:szCs w:val="24"/>
        </w:rPr>
        <w:t xml:space="preserve">ветровка</w:t>
      </w:r>
      <w:r>
        <w:rPr>
          <w:rFonts w:ascii="Times New Roman" w:hAnsi="Times New Roman"/>
          <w:sz w:val="24"/>
          <w:szCs w:val="24"/>
        </w:rPr>
        <w:t xml:space="preserve">, б</w:t>
      </w:r>
      <w:r>
        <w:rPr>
          <w:rFonts w:ascii="Times New Roman" w:hAnsi="Times New Roman"/>
          <w:sz w:val="24"/>
          <w:szCs w:val="24"/>
        </w:rPr>
        <w:t xml:space="preserve">рюки спортивные</w:t>
      </w:r>
      <w:r>
        <w:rPr>
          <w:rFonts w:ascii="Times New Roman" w:hAnsi="Times New Roman"/>
          <w:sz w:val="24"/>
          <w:szCs w:val="24"/>
        </w:rPr>
        <w:t xml:space="preserve">, ш</w:t>
      </w:r>
      <w:r>
        <w:rPr>
          <w:rFonts w:ascii="Times New Roman" w:hAnsi="Times New Roman"/>
          <w:sz w:val="24"/>
          <w:szCs w:val="24"/>
        </w:rPr>
        <w:t xml:space="preserve">апка.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</w:t>
      </w:r>
      <w:r>
        <w:rPr>
          <w:rFonts w:ascii="Times New Roman" w:hAnsi="Times New Roman"/>
          <w:sz w:val="24"/>
          <w:szCs w:val="24"/>
        </w:rPr>
        <w:t xml:space="preserve"> Купальные </w:t>
      </w:r>
      <w:r>
        <w:rPr>
          <w:rFonts w:ascii="Times New Roman" w:hAnsi="Times New Roman"/>
          <w:sz w:val="24"/>
          <w:szCs w:val="24"/>
        </w:rPr>
        <w:t xml:space="preserve">принадлежности, шапочка для купания, полотенце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059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trHeight w:val="838" w:hRule="exact"/>
        </w:trPr>
        <w:tc>
          <w:tcPr>
            <w:gridSpan w:val="2"/>
            <w:tcW w:w="10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3875" cy="571500"/>
                      <wp:effectExtent l="0" t="0" r="0" b="0"/>
                      <wp:docPr id="2" name="_x0000_i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8212826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3874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1.25pt;height:45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trHeight w:val="1287" w:hRule="exact"/>
        </w:trPr>
        <w:tc>
          <w:tcPr>
            <w:gridSpan w:val="2"/>
            <w:tcW w:w="10557" w:type="dxa"/>
            <w:textDirection w:val="lrTb"/>
            <w:noWrap w:val="false"/>
          </w:tcPr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9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699"/>
                <w:b/>
                <w:sz w:val="16"/>
                <w:szCs w:val="16"/>
              </w:rPr>
              <w:t xml:space="preserve">://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699"/>
                <w:b/>
                <w:sz w:val="16"/>
                <w:szCs w:val="16"/>
              </w:rPr>
              <w:t xml:space="preserve">@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699"/>
                <w:b/>
                <w:sz w:val="16"/>
                <w:szCs w:val="16"/>
              </w:rPr>
              <w:t xml:space="preserve">.</w:t>
            </w:r>
            <w:r>
              <w:rPr>
                <w:rStyle w:val="699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7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35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exact"/>
        </w:trPr>
        <w:tc>
          <w:tcPr>
            <w:tcBorders>
              <w:top w:val="single" w:color="000000" w:sz="12" w:space="0"/>
            </w:tcBorders>
            <w:tcW w:w="43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0"/>
        <w:jc w:val="center"/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РОЖДЕСТВО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Автобусный тур из Ростова-на-Дону 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Ессентуки санаторий «Центросоюз»</w:t>
      </w:r>
      <w:r>
        <w:rPr>
          <w:rFonts w:ascii="Times New Roman" w:hAnsi="Times New Roman"/>
          <w:b/>
          <w:sz w:val="32"/>
          <w:szCs w:val="32"/>
          <w:u w:val="single"/>
        </w:rPr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jc w:val="center"/>
        <w:spacing w:after="0"/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 04.01.24 -07.01.24 - 3 ночи /4 дня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-15 800руб.</w:t>
      </w:r>
      <w:r/>
      <w:r/>
    </w:p>
    <w:p>
      <w:pPr>
        <w:ind w:firstLine="708"/>
        <w:jc w:val="center"/>
        <w:spacing w:after="0"/>
      </w:pPr>
      <w:r>
        <w:t xml:space="preserve">Программа тура:</w:t>
      </w:r>
      <w:r/>
      <w:r/>
    </w:p>
    <w:tbl>
      <w:tblPr>
        <w:tblW w:w="10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12"/>
        <w:gridCol w:w="840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9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   23:00 отправление от здания «Дом Профсоюзов », </w:t>
            </w:r>
            <w:r/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 адресу г. </w:t>
            </w:r>
            <w:r>
              <w:rPr>
                <w:rFonts w:ascii="Times New Roman" w:hAnsi="Times New Roman"/>
                <w:color w:val="000000"/>
              </w:rPr>
              <w:t xml:space="preserve">Ростов-на-Дону, </w:t>
            </w:r>
            <w:r>
              <w:rPr>
                <w:rFonts w:ascii="Times New Roman" w:hAnsi="Times New Roman"/>
                <w:color w:val="000000"/>
              </w:rPr>
              <w:t xml:space="preserve">пр-т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Ворошиловский</w:t>
            </w:r>
            <w:r>
              <w:rPr>
                <w:rFonts w:ascii="Times New Roman" w:hAnsi="Times New Roman"/>
                <w:color w:val="000000"/>
              </w:rPr>
              <w:t xml:space="preserve">, 87/65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ориентировочно размещение с 07:00 - 08:00 в сан. «Центросоюз»  </w:t>
            </w:r>
            <w:r>
              <w:rPr>
                <w:rFonts w:ascii="Times New Roman" w:hAnsi="Times New Roman"/>
                <w:color w:val="000000"/>
              </w:rPr>
              <w:t xml:space="preserve">г</w:t>
            </w:r>
            <w:r>
              <w:rPr>
                <w:rFonts w:ascii="Times New Roman" w:hAnsi="Times New Roman"/>
                <w:color w:val="000000"/>
              </w:rPr>
              <w:t xml:space="preserve">. Ессентуки в корпусе «Центральный» или  «Факел»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 8:30 завтрак, с 09:00 до 15:00 посещение бассейна по расписанию санатория</w:t>
            </w:r>
            <w:r/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обед, ужин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  <w:r>
              <w:rPr>
                <w:rFonts w:ascii="Times New Roman" w:hAnsi="Times New Roman"/>
                <w:color w:val="000000"/>
              </w:rPr>
              <w:t xml:space="preserve"> 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в 8:30 завтрак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  <w:r>
              <w:rPr>
                <w:rFonts w:ascii="Times New Roman" w:hAnsi="Times New Roman"/>
                <w:color w:val="000000"/>
              </w:rPr>
              <w:t xml:space="preserve"> с 09:00 до 15:00 посещение бассейна по расписанию санатория</w:t>
            </w:r>
            <w:r/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обед, ужин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  <w:r>
              <w:rPr>
                <w:rFonts w:ascii="Times New Roman" w:hAnsi="Times New Roman"/>
                <w:color w:val="000000"/>
              </w:rPr>
              <w:t xml:space="preserve"> 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</w:t>
            </w:r>
            <w:r>
              <w:rPr>
                <w:rFonts w:ascii="Times New Roman" w:hAnsi="Times New Roman"/>
                <w:color w:val="000000"/>
              </w:rPr>
              <w:t xml:space="preserve">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завтрак, обед, ужин, самостоятельный отдых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2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07.01.2024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0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в  07:30  освобождение номеров. В 8:00 выезд из санатория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,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ДОПОЛНИТ ОПЛАТА-ЗАВТРАК в  столовой "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ПОЧТАМПЪ"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г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.Е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ссентуки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,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ул. Кисловодская, 14 «А»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,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арковка на завтрак на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ул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Советской, 18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 9:30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отправление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храмовый  комплекс: скульптура Спасителя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Иисуса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Христа  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(20 м. на постаменте над землей). Храм Святых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Первоверховных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апостолов Петра и Павла, три часовни — в честь Успения Божией Матери, Пресвятой Троицы и пророка Илии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 11:00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отправление 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Свято-Георгиевский женский монастырь.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12:00 отправление в г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.К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исловодск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с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:00 до 16: 00 обзорная экскурсия по терренкурам Нижнего парка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г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. Кисловодска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•Зеркальный пруд - «Стеклянная струя»;•Мостик «Дамский каприз»;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</w:t>
            </w:r>
            <w:r>
              <w:rPr>
                <w:rFonts w:ascii="Times New Roman" w:hAnsi="Times New Roman" w:eastAsia="Times New Roman"/>
                <w:bCs/>
                <w:color w:val="00000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Памятник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 в честь памяти героев Великой Отечественной войны «Журавли»;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•посещение собора Святого Николая Чудотворца в 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г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. Кисловодске;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•Святой источник Святого Николая Чудотворца;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•Памятник А.С. Пушкину;•Первая липовая аллея;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•Цветочный календарь-фото на память, •На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рзанная галерея;•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Лермонтовская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  <w:t xml:space="preserve"> площадка. Памятник демону  герою поэмы «Мцыри»</w:t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highlight w:val="white"/>
              </w:rPr>
            </w:r>
          </w:p>
          <w:p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в 17:00  отправление КЧР,  станица Кавказская, в термальный комплекс «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Жемчужина Кавказа». 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КУПАНИЕ ПО ЖЕЛАНИЮ за доп. плату купание - 500 руб. с 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чел-ка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. С собой взять  купаль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ник, плавки, сланцы, полотенце, фен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с 18:45 до 20:00 купание, отдых в термальном комплексе</w:t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</w:r>
            <w:r>
              <w:rPr>
                <w:rFonts w:ascii="Times New Roman" w:hAnsi="Times New Roman"/>
                <w:b/>
                <w:bCs/>
                <w:color w:val="000000"/>
                <w:highlight w:val="white"/>
              </w:rPr>
            </w:r>
          </w:p>
          <w:p>
            <w:pPr>
              <w:spacing w:after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далее отправление в г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.Р</w:t>
            </w:r>
            <w:r>
              <w:rPr>
                <w:rFonts w:ascii="Times New Roman" w:hAnsi="Times New Roman"/>
                <w:b/>
                <w:color w:val="000000"/>
                <w:highlight w:val="white"/>
              </w:rPr>
              <w:t xml:space="preserve">остов-на-Дону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pStyle w:val="3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33"/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Стоимость тура с человека:  15800 руб.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33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стоимость включено: проезд в оба конца, страховка, проживание в двухместных номерах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 всеми удобствами, трехразовое питание в санатории (1, 2,и 3 день тура), посещение бассейна по расписанию санатория, доставка к экскурсионным объектам, экскурсионное обслуживание. Для бронирования тура необходимо внести предоплату в размере 4150 руб. Оста</w:t>
      </w:r>
      <w:r>
        <w:rPr>
          <w:rFonts w:ascii="Times New Roman" w:hAnsi="Times New Roman"/>
          <w:sz w:val="24"/>
          <w:szCs w:val="24"/>
        </w:rPr>
        <w:t xml:space="preserve">вшуюся сумму 11650 руб. отдыхающие оплачивают по приезду в санаторий.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33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20"/>
        <w:spacing w:after="0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ДОПОЛНИТЕЛЬНАЯ ОПЛАТА по туру (НЕ  ВКЛЮЧЕНО  В  ТУР)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: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r>
    </w:p>
    <w:p>
      <w:pPr>
        <w:numPr>
          <w:ilvl w:val="0"/>
          <w:numId w:val="25"/>
        </w:numPr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курортный сбор:100*3ночи-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300руб.</w:t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numPr>
          <w:ilvl w:val="0"/>
          <w:numId w:val="25"/>
        </w:numPr>
        <w:ind w:left="0" w:firstLine="709"/>
        <w:jc w:val="both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КЧР</w:t>
      </w:r>
      <w:r>
        <w:rPr>
          <w:rFonts w:ascii="Times New Roman" w:hAnsi="Times New Roman"/>
          <w:b/>
          <w:bCs/>
          <w:sz w:val="24"/>
          <w:szCs w:val="24"/>
        </w:rPr>
        <w:t xml:space="preserve">, с</w:t>
      </w:r>
      <w:r>
        <w:rPr>
          <w:rFonts w:ascii="Times New Roman" w:hAnsi="Times New Roman"/>
          <w:b/>
          <w:bCs/>
          <w:sz w:val="24"/>
          <w:szCs w:val="24"/>
        </w:rPr>
        <w:t xml:space="preserve">т-ца</w:t>
      </w:r>
      <w:r>
        <w:rPr>
          <w:rFonts w:ascii="Times New Roman" w:hAnsi="Times New Roman"/>
          <w:b/>
          <w:bCs/>
          <w:sz w:val="24"/>
          <w:szCs w:val="24"/>
        </w:rPr>
        <w:t xml:space="preserve"> Кавказская к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купание термальном оздоровительном комплексе «Жемчужина Кавказа» 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500 руб.</w:t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  <w:r>
        <w:rPr>
          <w:rFonts w:ascii="Times New Roman" w:hAnsi="Times New Roman"/>
          <w:b/>
          <w:bCs/>
          <w:color w:val="000000"/>
          <w:sz w:val="22"/>
          <w:szCs w:val="22"/>
        </w:rPr>
      </w:r>
    </w:p>
    <w:p>
      <w:pPr>
        <w:pStyle w:val="33"/>
        <w:ind w:firstLine="709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ЗАВТРАК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7 января</w:t>
      </w:r>
      <w:r>
        <w:rPr>
          <w:rFonts w:ascii="Times New Roman" w:hAnsi="Times New Roman"/>
          <w:b/>
          <w:color w:val="000000"/>
          <w:sz w:val="22"/>
          <w:szCs w:val="22"/>
        </w:rPr>
      </w: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33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33"/>
        <w:ind w:firstLine="709"/>
        <w:jc w:val="both"/>
        <w:spacing w:line="276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Заявки необходимо направлять в областной комитет Профсоюза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 xml:space="preserve">оздоровление.</w:t>
      </w:r>
      <w:r>
        <w:rPr>
          <w:rFonts w:ascii="Times New Roman" w:hAnsi="Times New Roman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«Здоровье, оздоровление и отдых» и реквизиты карт отдыхающих. По окончании тура будет произведено возмещение на карту члена Профсоюза в размере 1600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(свидетельства о рождении) с пропиской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Для комфорта и безопасности рекомендуем взять с собой:</w:t>
      </w:r>
      <w:r>
        <w:rPr>
          <w:rFonts w:ascii="Times New Roman" w:hAnsi="Times New Roman"/>
          <w:i/>
          <w:sz w:val="24"/>
          <w:szCs w:val="24"/>
          <w:u w:val="single"/>
        </w:rPr>
      </w: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Медицинские препараты для индивидуальных нужд.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Документы: паспорт, страховой полис (медицинский).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Удобн</w:t>
      </w:r>
      <w:r>
        <w:rPr>
          <w:rFonts w:ascii="Times New Roman" w:hAnsi="Times New Roman"/>
          <w:sz w:val="24"/>
          <w:szCs w:val="24"/>
        </w:rPr>
        <w:t xml:space="preserve">ую спортивную обувь, желательно иметь запасную пару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Спортивную одежду для прохладной погоды: куртка утепленная, ветрозащитная, водонепроницаемая, теплый спортивный костюм (толстовка, штаны), дождевик, ветровка, брюки спортивные, шапка.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Купальные принадлежности, шапочка для купания, полотенце.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7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42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6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69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"/>
  </w:num>
  <w:num w:numId="10">
    <w:abstractNumId w:val="20"/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15"/>
  </w:num>
  <w:num w:numId="18">
    <w:abstractNumId w:val="13"/>
  </w:num>
  <w:num w:numId="19">
    <w:abstractNumId w:val="9"/>
  </w:num>
  <w:num w:numId="20">
    <w:abstractNumId w:val="4"/>
  </w:num>
  <w:num w:numId="21">
    <w:abstractNumId w:val="12"/>
  </w:num>
  <w:num w:numId="22">
    <w:abstractNumId w:val="17"/>
  </w:num>
  <w:num w:numId="23">
    <w:abstractNumId w:val="5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next w:val="677"/>
    <w:link w:val="677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8">
    <w:name w:val="Заголовок 1"/>
    <w:basedOn w:val="677"/>
    <w:next w:val="677"/>
    <w:link w:val="688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9">
    <w:name w:val="Заголовок 3"/>
    <w:basedOn w:val="677"/>
    <w:next w:val="677"/>
    <w:link w:val="684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80">
    <w:name w:val="Заголовок 5"/>
    <w:basedOn w:val="677"/>
    <w:next w:val="677"/>
    <w:link w:val="689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81">
    <w:name w:val="Основной шрифт абзаца"/>
    <w:next w:val="681"/>
    <w:link w:val="677"/>
    <w:uiPriority w:val="1"/>
    <w:unhideWhenUsed/>
  </w:style>
  <w:style w:type="table" w:styleId="682">
    <w:name w:val="Обычная таблица"/>
    <w:next w:val="682"/>
    <w:link w:val="677"/>
    <w:uiPriority w:val="99"/>
    <w:semiHidden/>
    <w:unhideWhenUsed/>
    <w:qFormat/>
    <w:tblPr/>
  </w:style>
  <w:style w:type="numbering" w:styleId="683">
    <w:name w:val="Нет списка"/>
    <w:next w:val="683"/>
    <w:link w:val="677"/>
    <w:uiPriority w:val="99"/>
    <w:semiHidden/>
    <w:unhideWhenUsed/>
  </w:style>
  <w:style w:type="character" w:styleId="684">
    <w:name w:val="Заголовок 3 Знак"/>
    <w:next w:val="684"/>
    <w:link w:val="67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5">
    <w:name w:val="Абзац списка"/>
    <w:basedOn w:val="677"/>
    <w:next w:val="685"/>
    <w:link w:val="677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6">
    <w:name w:val="Текст выноски"/>
    <w:basedOn w:val="677"/>
    <w:next w:val="686"/>
    <w:link w:val="68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7">
    <w:name w:val="Текст выноски Знак"/>
    <w:next w:val="687"/>
    <w:link w:val="686"/>
    <w:uiPriority w:val="99"/>
    <w:semiHidden/>
    <w:rPr>
      <w:rFonts w:ascii="Tahoma" w:hAnsi="Tahoma" w:eastAsia="Calibri" w:cs="Tahoma"/>
      <w:sz w:val="16"/>
      <w:szCs w:val="16"/>
    </w:rPr>
  </w:style>
  <w:style w:type="character" w:styleId="688">
    <w:name w:val="Заголовок 1 Знак"/>
    <w:next w:val="688"/>
    <w:link w:val="678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89">
    <w:name w:val="Заголовок 5 Знак"/>
    <w:next w:val="689"/>
    <w:link w:val="680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90">
    <w:name w:val="Основной текст с отступом"/>
    <w:basedOn w:val="677"/>
    <w:next w:val="690"/>
    <w:link w:val="691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91">
    <w:name w:val="Основной текст с отступом Знак"/>
    <w:next w:val="691"/>
    <w:link w:val="690"/>
    <w:rPr>
      <w:rFonts w:ascii="Times New Roman" w:hAnsi="Times New Roman" w:eastAsia="Times New Roman"/>
      <w:sz w:val="28"/>
      <w:szCs w:val="18"/>
    </w:rPr>
  </w:style>
  <w:style w:type="paragraph" w:styleId="692">
    <w:name w:val="Основной текст с отступом 2"/>
    <w:basedOn w:val="677"/>
    <w:next w:val="692"/>
    <w:link w:val="693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93">
    <w:name w:val="Основной текст с отступом 2 Знак"/>
    <w:next w:val="693"/>
    <w:link w:val="692"/>
    <w:uiPriority w:val="99"/>
    <w:rPr>
      <w:rFonts w:ascii="Times New Roman" w:hAnsi="Times New Roman" w:eastAsia="Times New Roman"/>
      <w:sz w:val="18"/>
      <w:szCs w:val="18"/>
    </w:rPr>
  </w:style>
  <w:style w:type="paragraph" w:styleId="694">
    <w:name w:val="Верхний колонтитул"/>
    <w:basedOn w:val="677"/>
    <w:next w:val="694"/>
    <w:link w:val="69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5">
    <w:name w:val="Верхний колонтитул Знак"/>
    <w:next w:val="695"/>
    <w:link w:val="694"/>
    <w:uiPriority w:val="99"/>
    <w:rPr>
      <w:sz w:val="22"/>
      <w:szCs w:val="22"/>
      <w:lang w:eastAsia="en-US"/>
    </w:rPr>
  </w:style>
  <w:style w:type="paragraph" w:styleId="696">
    <w:name w:val="Нижний колонтитул"/>
    <w:basedOn w:val="677"/>
    <w:next w:val="696"/>
    <w:link w:val="69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7">
    <w:name w:val="Нижний колонтитул Знак"/>
    <w:next w:val="697"/>
    <w:link w:val="696"/>
    <w:uiPriority w:val="99"/>
    <w:rPr>
      <w:sz w:val="22"/>
      <w:szCs w:val="22"/>
      <w:lang w:eastAsia="en-US"/>
    </w:rPr>
  </w:style>
  <w:style w:type="character" w:styleId="698">
    <w:name w:val="Строгий"/>
    <w:next w:val="698"/>
    <w:link w:val="677"/>
    <w:uiPriority w:val="22"/>
    <w:qFormat/>
    <w:rPr>
      <w:b/>
      <w:bCs/>
    </w:rPr>
  </w:style>
  <w:style w:type="character" w:styleId="699">
    <w:name w:val="Гиперссылка"/>
    <w:next w:val="699"/>
    <w:link w:val="677"/>
    <w:uiPriority w:val="99"/>
    <w:unhideWhenUsed/>
    <w:rPr>
      <w:color w:val="0000ff"/>
      <w:u w:val="single"/>
    </w:rPr>
  </w:style>
  <w:style w:type="character" w:styleId="700">
    <w:name w:val="Font Style13"/>
    <w:next w:val="700"/>
    <w:link w:val="677"/>
    <w:uiPriority w:val="99"/>
    <w:rPr>
      <w:rFonts w:ascii="Arial" w:hAnsi="Arial" w:cs="Arial"/>
      <w:sz w:val="22"/>
      <w:szCs w:val="22"/>
    </w:rPr>
  </w:style>
  <w:style w:type="paragraph" w:styleId="701">
    <w:name w:val="Style7"/>
    <w:basedOn w:val="677"/>
    <w:next w:val="701"/>
    <w:link w:val="677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02">
    <w:name w:val="Просмотренная гиперссылка"/>
    <w:next w:val="702"/>
    <w:link w:val="677"/>
    <w:uiPriority w:val="99"/>
    <w:semiHidden/>
    <w:unhideWhenUsed/>
    <w:rPr>
      <w:color w:val="800080"/>
      <w:u w:val="single"/>
    </w:rPr>
  </w:style>
  <w:style w:type="table" w:styleId="703">
    <w:name w:val="Сетка таблицы"/>
    <w:basedOn w:val="682"/>
    <w:next w:val="703"/>
    <w:link w:val="677"/>
    <w:uiPriority w:val="59"/>
    <w:tblPr/>
  </w:style>
  <w:style w:type="character" w:styleId="704">
    <w:name w:val="Знак примечания"/>
    <w:next w:val="704"/>
    <w:link w:val="677"/>
    <w:uiPriority w:val="99"/>
    <w:semiHidden/>
    <w:unhideWhenUsed/>
    <w:rPr>
      <w:sz w:val="16"/>
      <w:szCs w:val="16"/>
    </w:rPr>
  </w:style>
  <w:style w:type="paragraph" w:styleId="705">
    <w:name w:val="Текст примечания"/>
    <w:basedOn w:val="677"/>
    <w:next w:val="705"/>
    <w:link w:val="706"/>
    <w:uiPriority w:val="99"/>
    <w:semiHidden/>
    <w:unhideWhenUsed/>
    <w:rPr>
      <w:sz w:val="20"/>
      <w:szCs w:val="20"/>
      <w:lang w:val="en-US"/>
    </w:rPr>
  </w:style>
  <w:style w:type="character" w:styleId="706">
    <w:name w:val="Текст примечания Знак"/>
    <w:next w:val="706"/>
    <w:link w:val="705"/>
    <w:uiPriority w:val="99"/>
    <w:semiHidden/>
    <w:rPr>
      <w:lang w:eastAsia="en-US"/>
    </w:rPr>
  </w:style>
  <w:style w:type="paragraph" w:styleId="707">
    <w:name w:val="Тема примечания"/>
    <w:basedOn w:val="705"/>
    <w:next w:val="705"/>
    <w:link w:val="708"/>
    <w:uiPriority w:val="99"/>
    <w:semiHidden/>
    <w:unhideWhenUsed/>
    <w:rPr>
      <w:b/>
      <w:bCs/>
    </w:rPr>
  </w:style>
  <w:style w:type="character" w:styleId="708">
    <w:name w:val="Тема примечания Знак"/>
    <w:next w:val="708"/>
    <w:link w:val="707"/>
    <w:uiPriority w:val="99"/>
    <w:semiHidden/>
    <w:rPr>
      <w:b/>
      <w:bCs/>
      <w:lang w:eastAsia="en-US"/>
    </w:rPr>
  </w:style>
  <w:style w:type="paragraph" w:styleId="709">
    <w:name w:val="Без интервала"/>
    <w:next w:val="709"/>
    <w:link w:val="677"/>
    <w:uiPriority w:val="1"/>
    <w:qFormat/>
    <w:rPr>
      <w:sz w:val="22"/>
      <w:szCs w:val="22"/>
      <w:lang w:val="ru-RU" w:eastAsia="en-US" w:bidi="ar-SA"/>
    </w:rPr>
  </w:style>
  <w:style w:type="paragraph" w:styleId="710">
    <w:name w:val="Обычный (веб)"/>
    <w:basedOn w:val="677"/>
    <w:next w:val="710"/>
    <w:link w:val="67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11">
    <w:name w:val="Выделение"/>
    <w:basedOn w:val="681"/>
    <w:next w:val="711"/>
    <w:link w:val="677"/>
    <w:uiPriority w:val="20"/>
    <w:qFormat/>
    <w:rPr>
      <w:i/>
      <w:iCs/>
    </w:rPr>
  </w:style>
  <w:style w:type="paragraph" w:styleId="712">
    <w:name w:val="Обычный1"/>
    <w:next w:val="712"/>
    <w:link w:val="677"/>
    <w:rPr>
      <w:rFonts w:cs="Calibri"/>
      <w:lang w:val="ru-RU" w:eastAsia="ru-RU" w:bidi="ar-SA"/>
    </w:rPr>
  </w:style>
  <w:style w:type="character" w:styleId="1367" w:default="1">
    <w:name w:val="Default Paragraph Font"/>
    <w:uiPriority w:val="1"/>
    <w:semiHidden/>
    <w:unhideWhenUsed/>
  </w:style>
  <w:style w:type="numbering" w:styleId="1368" w:default="1">
    <w:name w:val="No List"/>
    <w:uiPriority w:val="99"/>
    <w:semiHidden/>
    <w:unhideWhenUsed/>
  </w:style>
  <w:style w:type="table" w:styleId="13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10</cp:revision>
  <dcterms:created xsi:type="dcterms:W3CDTF">2023-09-19T05:45:00Z</dcterms:created>
  <dcterms:modified xsi:type="dcterms:W3CDTF">2023-11-21T14:07:50Z</dcterms:modified>
  <cp:version>786432</cp:version>
</cp:coreProperties>
</file>