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2" w:type="dxa"/>
        <w:tblLayout w:type="fixed"/>
        <w:tblLook w:val="04A0"/>
      </w:tblPr>
      <w:tblGrid>
        <w:gridCol w:w="6202"/>
        <w:gridCol w:w="4355"/>
        <w:gridCol w:w="35"/>
      </w:tblGrid>
      <w:tr w:rsidR="00782748">
        <w:trPr>
          <w:gridAfter w:val="1"/>
          <w:wAfter w:w="35" w:type="dxa"/>
          <w:trHeight w:hRule="exact" w:val="838"/>
        </w:trPr>
        <w:tc>
          <w:tcPr>
            <w:tcW w:w="1055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82748" w:rsidRDefault="00CA141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A141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D4185C"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748" w:rsidRDefault="0078274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82748">
        <w:trPr>
          <w:gridAfter w:val="1"/>
          <w:wAfter w:w="35" w:type="dxa"/>
          <w:trHeight w:hRule="exact" w:val="1287"/>
        </w:trPr>
        <w:tc>
          <w:tcPr>
            <w:tcW w:w="1055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82748" w:rsidRDefault="00D41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782748" w:rsidRDefault="00D418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РОСТОВСКАЯ ОБЛАСТНАЯ ОРГАНИЗАЦИЯ ПРОФЕССИОНАЛЬНОГО СОЮЗА </w:t>
            </w:r>
          </w:p>
          <w:p w:rsidR="00782748" w:rsidRDefault="00D418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РАБОТНИКОВ НАРОДНОГО ОБРАЗОВАНИЯ И НАУКИ РОССИЙСКОЙ ФЕДЕРАЦИИ</w:t>
            </w:r>
          </w:p>
          <w:p w:rsidR="00782748" w:rsidRDefault="00D41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(РОСТОВСКАЯ  ОБЛАСТНАЯ ОРГАНИЗАЦИЯ ОБЩЕРОССИЙСКОГО ПРОФСОЮЗА ОБРАЗОВАНИЯ)</w:t>
            </w:r>
          </w:p>
          <w:p w:rsidR="00782748" w:rsidRPr="00D4185C" w:rsidRDefault="00D4185C">
            <w:pPr>
              <w:pStyle w:val="3"/>
              <w:rPr>
                <w:b w:val="0"/>
                <w:color w:val="0000FF"/>
                <w:sz w:val="16"/>
                <w:szCs w:val="16"/>
                <w:u w:val="single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344003, г. Ростов-на-Дону, пр. Ворошиловский, 87/65, офис 522, </w:t>
            </w:r>
            <w:r w:rsidRPr="00D4185C">
              <w:rPr>
                <w:b w:val="0"/>
                <w:bCs w:val="0"/>
                <w:sz w:val="16"/>
                <w:szCs w:val="16"/>
                <w:lang w:val="ru-RU"/>
              </w:rPr>
              <w:t>тел.:+7 (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>863</w:t>
            </w:r>
            <w:r w:rsidRPr="00D4185C">
              <w:rPr>
                <w:b w:val="0"/>
                <w:bCs w:val="0"/>
                <w:sz w:val="16"/>
                <w:szCs w:val="16"/>
                <w:lang w:val="ru-RU"/>
              </w:rPr>
              <w:t>) 2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>34</w:t>
            </w:r>
            <w:r w:rsidRPr="00D4185C">
              <w:rPr>
                <w:b w:val="0"/>
                <w:bCs w:val="0"/>
                <w:sz w:val="16"/>
                <w:szCs w:val="16"/>
                <w:lang w:val="ru-RU"/>
              </w:rPr>
              <w:t>-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>84</w:t>
            </w:r>
            <w:r w:rsidRPr="00D4185C">
              <w:rPr>
                <w:b w:val="0"/>
                <w:bCs w:val="0"/>
                <w:sz w:val="16"/>
                <w:szCs w:val="16"/>
                <w:lang w:val="ru-RU"/>
              </w:rPr>
              <w:t>-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>60</w:t>
            </w:r>
            <w:r w:rsidRPr="00D4185C">
              <w:rPr>
                <w:b w:val="0"/>
                <w:sz w:val="16"/>
                <w:szCs w:val="16"/>
                <w:lang w:val="ru-RU"/>
              </w:rPr>
              <w:t xml:space="preserve">, </w:t>
            </w:r>
            <w:hyperlink r:id="rId8" w:history="1">
              <w:r>
                <w:rPr>
                  <w:rStyle w:val="ac"/>
                  <w:sz w:val="16"/>
                  <w:szCs w:val="16"/>
                </w:rPr>
                <w:t>https</w:t>
              </w:r>
              <w:r w:rsidRPr="00D4185C">
                <w:rPr>
                  <w:rStyle w:val="ac"/>
                  <w:sz w:val="16"/>
                  <w:szCs w:val="16"/>
                  <w:lang w:val="ru-RU"/>
                </w:rPr>
                <w:t>://</w:t>
              </w:r>
              <w:r>
                <w:rPr>
                  <w:rStyle w:val="ac"/>
                  <w:sz w:val="16"/>
                  <w:szCs w:val="16"/>
                </w:rPr>
                <w:t>www</w:t>
              </w:r>
              <w:r w:rsidRPr="00D4185C">
                <w:rPr>
                  <w:rStyle w:val="ac"/>
                  <w:sz w:val="16"/>
                  <w:szCs w:val="16"/>
                  <w:lang w:val="ru-RU"/>
                </w:rPr>
                <w:t>.</w:t>
              </w:r>
              <w:r>
                <w:rPr>
                  <w:rStyle w:val="ac"/>
                  <w:sz w:val="16"/>
                  <w:szCs w:val="16"/>
                </w:rPr>
                <w:t>obkomprof</w:t>
              </w:r>
              <w:r w:rsidRPr="00D4185C">
                <w:rPr>
                  <w:rStyle w:val="ac"/>
                  <w:sz w:val="16"/>
                  <w:szCs w:val="16"/>
                  <w:lang w:val="ru-RU"/>
                </w:rPr>
                <w:t>.</w:t>
              </w:r>
              <w:r>
                <w:rPr>
                  <w:rStyle w:val="ac"/>
                  <w:sz w:val="16"/>
                  <w:szCs w:val="16"/>
                </w:rPr>
                <w:t>ru</w:t>
              </w:r>
            </w:hyperlink>
            <w:r w:rsidRPr="00D4185C">
              <w:rPr>
                <w:b w:val="0"/>
                <w:sz w:val="16"/>
                <w:szCs w:val="16"/>
                <w:lang w:val="ru-RU"/>
              </w:rPr>
              <w:t xml:space="preserve">, </w:t>
            </w:r>
            <w:r>
              <w:rPr>
                <w:b w:val="0"/>
                <w:bCs w:val="0"/>
                <w:sz w:val="16"/>
                <w:szCs w:val="16"/>
              </w:rPr>
              <w:t>e</w:t>
            </w:r>
            <w:r w:rsidRPr="00D4185C">
              <w:rPr>
                <w:b w:val="0"/>
                <w:bCs w:val="0"/>
                <w:sz w:val="16"/>
                <w:szCs w:val="16"/>
                <w:lang w:val="ru-RU"/>
              </w:rPr>
              <w:t>-</w:t>
            </w:r>
            <w:r>
              <w:rPr>
                <w:b w:val="0"/>
                <w:bCs w:val="0"/>
                <w:sz w:val="16"/>
                <w:szCs w:val="16"/>
              </w:rPr>
              <w:t>mail</w:t>
            </w:r>
            <w:r w:rsidRPr="00D4185C">
              <w:rPr>
                <w:b w:val="0"/>
                <w:sz w:val="16"/>
                <w:szCs w:val="16"/>
                <w:lang w:val="ru-RU"/>
              </w:rPr>
              <w:t xml:space="preserve">: </w:t>
            </w:r>
            <w:hyperlink r:id="rId9" w:history="1">
              <w:r>
                <w:rPr>
                  <w:rStyle w:val="ac"/>
                  <w:sz w:val="16"/>
                  <w:szCs w:val="16"/>
                </w:rPr>
                <w:t>rostov</w:t>
              </w:r>
              <w:r w:rsidRPr="00D4185C">
                <w:rPr>
                  <w:rStyle w:val="ac"/>
                  <w:sz w:val="16"/>
                  <w:szCs w:val="16"/>
                  <w:lang w:val="ru-RU"/>
                </w:rPr>
                <w:t>@</w:t>
              </w:r>
              <w:r>
                <w:rPr>
                  <w:rStyle w:val="ac"/>
                  <w:sz w:val="16"/>
                  <w:szCs w:val="16"/>
                </w:rPr>
                <w:t>obkomprof</w:t>
              </w:r>
              <w:r w:rsidRPr="00D4185C">
                <w:rPr>
                  <w:rStyle w:val="ac"/>
                  <w:sz w:val="16"/>
                  <w:szCs w:val="16"/>
                  <w:lang w:val="ru-RU"/>
                </w:rPr>
                <w:t>.</w:t>
              </w:r>
              <w:proofErr w:type="spellStart"/>
              <w:r>
                <w:rPr>
                  <w:rStyle w:val="ac"/>
                  <w:sz w:val="16"/>
                  <w:szCs w:val="16"/>
                </w:rPr>
                <w:t>ru</w:t>
              </w:r>
              <w:proofErr w:type="spellEnd"/>
            </w:hyperlink>
          </w:p>
          <w:p w:rsidR="00782748" w:rsidRDefault="00D41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ОКПО 026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30998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ОГРН 102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61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18493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ИНН/КПП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6165019445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6165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01001</w:t>
            </w:r>
          </w:p>
        </w:tc>
      </w:tr>
      <w:tr w:rsidR="00782748">
        <w:trPr>
          <w:trHeight w:val="1128"/>
        </w:trPr>
        <w:tc>
          <w:tcPr>
            <w:tcW w:w="6202" w:type="dxa"/>
            <w:tcBorders>
              <w:top w:val="single" w:sz="12" w:space="0" w:color="000000"/>
            </w:tcBorders>
          </w:tcPr>
          <w:p w:rsidR="00782748" w:rsidRDefault="00782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82748" w:rsidRDefault="00782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82748" w:rsidRDefault="00D41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Экскурсионный тур «Три дня в Москве»</w:t>
            </w:r>
          </w:p>
        </w:tc>
        <w:tc>
          <w:tcPr>
            <w:tcW w:w="4390" w:type="dxa"/>
            <w:gridSpan w:val="2"/>
            <w:tcBorders>
              <w:top w:val="single" w:sz="12" w:space="0" w:color="000000"/>
            </w:tcBorders>
          </w:tcPr>
          <w:p w:rsidR="00782748" w:rsidRDefault="0078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748" w:rsidRDefault="00D4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2748" w:rsidRDefault="00D41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первичной организации Профсоюза</w:t>
            </w:r>
          </w:p>
        </w:tc>
      </w:tr>
    </w:tbl>
    <w:p w:rsidR="00782748" w:rsidRDefault="00782748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56" w:type="dxa"/>
        <w:jc w:val="center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27"/>
        <w:gridCol w:w="2388"/>
        <w:gridCol w:w="3109"/>
        <w:gridCol w:w="3432"/>
      </w:tblGrid>
      <w:tr w:rsidR="00782748">
        <w:trPr>
          <w:trHeight w:val="264"/>
          <w:tblCellSpacing w:w="15" w:type="dxa"/>
          <w:jc w:val="center"/>
        </w:trPr>
        <w:tc>
          <w:tcPr>
            <w:tcW w:w="1382" w:type="dxa"/>
            <w:vAlign w:val="center"/>
          </w:tcPr>
          <w:p w:rsidR="00782748" w:rsidRDefault="00237A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07 февраля</w:t>
            </w:r>
            <w:r w:rsidR="00D4185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782748" w:rsidRDefault="00D41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8884" w:type="dxa"/>
            <w:gridSpan w:val="3"/>
            <w:vAlign w:val="center"/>
          </w:tcPr>
          <w:p w:rsidR="00782748" w:rsidRDefault="00D4185C" w:rsidP="00237A0F">
            <w:pPr>
              <w:pStyle w:val="Heading1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Отъезд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 Дома Профсоюзов в </w:t>
            </w:r>
            <w:r w:rsidRPr="00A560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37A0F" w:rsidRPr="00A560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A560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Переезд Ростов-на-Дону – Москва.</w:t>
            </w:r>
          </w:p>
        </w:tc>
      </w:tr>
      <w:tr w:rsidR="00782748">
        <w:trPr>
          <w:trHeight w:val="462"/>
          <w:tblCellSpacing w:w="15" w:type="dxa"/>
          <w:jc w:val="center"/>
        </w:trPr>
        <w:tc>
          <w:tcPr>
            <w:tcW w:w="1382" w:type="dxa"/>
            <w:vAlign w:val="center"/>
          </w:tcPr>
          <w:p w:rsidR="00782748" w:rsidRDefault="00237A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08</w:t>
            </w:r>
            <w:r w:rsidR="00D4185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февраля,</w:t>
            </w:r>
          </w:p>
          <w:p w:rsidR="00782748" w:rsidRDefault="00D41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8884" w:type="dxa"/>
            <w:gridSpan w:val="3"/>
            <w:vAlign w:val="center"/>
          </w:tcPr>
          <w:p w:rsidR="00782748" w:rsidRDefault="00D418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Прибытие в г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осква.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 месту проживания в отеле недалеко от ВДНХ. Размещение с 14-00. Свободное время. Желающие могут самостоятельно совершить поездку по скоростной монорельсовой дороге, любуясь панорамой павильонов ВДНХ, Останкинской телебашни, скульптурными композициями и монументами.</w:t>
            </w:r>
          </w:p>
          <w:p w:rsidR="00782748" w:rsidRDefault="00D418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Ужин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отеле.</w:t>
            </w:r>
          </w:p>
        </w:tc>
      </w:tr>
      <w:tr w:rsidR="00782748">
        <w:trPr>
          <w:trHeight w:val="659"/>
          <w:tblCellSpacing w:w="15" w:type="dxa"/>
          <w:jc w:val="center"/>
        </w:trPr>
        <w:tc>
          <w:tcPr>
            <w:tcW w:w="1382" w:type="dxa"/>
            <w:vAlign w:val="center"/>
          </w:tcPr>
          <w:p w:rsidR="00782748" w:rsidRDefault="00237A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09</w:t>
            </w:r>
            <w:r w:rsidR="00D4185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февраля,</w:t>
            </w:r>
          </w:p>
          <w:p w:rsidR="00782748" w:rsidRDefault="00D41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8884" w:type="dxa"/>
            <w:gridSpan w:val="3"/>
            <w:vAlign w:val="center"/>
          </w:tcPr>
          <w:p w:rsidR="00782748" w:rsidRDefault="00D418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Завтрак в отеле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82748" w:rsidRDefault="00D418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Прогулка по</w:t>
            </w:r>
            <w:r>
              <w:rPr>
                <w:rFonts w:ascii="Times New Roman" w:eastAsia="Times New Roman" w:hAnsi="Times New Roman" w:hint="eastAsia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ВДНХ.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Посещение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международной выставки-форума «Россия» на ВДНХ (работает с 04 ноября 2023г. - 12 апреля 2024г.) с лучшими достижениями всех регионов нашей страны, также павильоны отраслей экономики и крупнейших корпораций России. На выставочных объектах нас ждут: розыгрыш призов, ярмарка, гастрономический фестиваль, интерактивные зоны, мастер-классы, конкурсы, викторины и многое другое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 325 гектарах расположены исторические павильоны, арки, музеи, пруды, парки, аллеи, фонтаны, цветники, скульптуры.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 территории ВДНХ находятся 49 объектов культурного наследия. </w:t>
            </w:r>
          </w:p>
          <w:p w:rsidR="00782748" w:rsidRDefault="00D4185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Прогулка по парку «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ЗАРЯДЬЕ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».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Сегодня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Зарядье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 - городская достопримечательность символ современной Москвы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парк для отдыха, развлечений и получения знаний, созданный международной командой архитекторов, инженеров, ландшафтных дизайнеров и других экспертов. Здесь природа и технологии, просвещение и развлечения, история и современность соединяются и дополняют друг друга. На территории парка объекты культурного наследия XVI века соседствуют с инновационной архитектурой и высокотехнологичными аттракционами. С Парящего моста — бетонной консоли длиной 70 метров — открываются потрясающие панорамные виды на Кремль, центр города, набережные Москвы-реки и сам парк. Под Стеклянной корой – конструкцией без внешних стен – круглый год поддерживается комфортная температура для теплолюбивых растений. Во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Флорариуме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собрана коллекция российских и редких экзотических растений.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(посещение объектов парка – доп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лата).</w:t>
            </w:r>
          </w:p>
          <w:p w:rsidR="00782748" w:rsidRDefault="00D418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Ужин в отеле.</w:t>
            </w:r>
          </w:p>
        </w:tc>
      </w:tr>
      <w:tr w:rsidR="00782748">
        <w:trPr>
          <w:trHeight w:val="613"/>
          <w:tblCellSpacing w:w="15" w:type="dxa"/>
          <w:jc w:val="center"/>
        </w:trPr>
        <w:tc>
          <w:tcPr>
            <w:tcW w:w="1382" w:type="dxa"/>
            <w:vAlign w:val="center"/>
          </w:tcPr>
          <w:p w:rsidR="00782748" w:rsidRDefault="00237A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="00D4185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февраля,</w:t>
            </w:r>
          </w:p>
          <w:p w:rsidR="00782748" w:rsidRDefault="00D41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8884" w:type="dxa"/>
            <w:gridSpan w:val="3"/>
            <w:vAlign w:val="center"/>
          </w:tcPr>
          <w:p w:rsidR="00782748" w:rsidRDefault="00D418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Завтрак в отеле.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Выселение.</w:t>
            </w:r>
          </w:p>
          <w:p w:rsidR="00782748" w:rsidRDefault="00D418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Автобусная экскурсия «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МОСКВА-столица нашей Родины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» с обзором архитектурных ансамблей Красной площади, старой Москвы, Воробьевы горы, Поклонная гора, Кутузовский проспект, Старый Арбат и других достопримечательностей. </w:t>
            </w:r>
          </w:p>
          <w:p w:rsidR="00782748" w:rsidRDefault="00D418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Отъезд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Ростов-на-Дону.</w:t>
            </w:r>
          </w:p>
        </w:tc>
      </w:tr>
      <w:tr w:rsidR="00782748">
        <w:trPr>
          <w:trHeight w:val="282"/>
          <w:tblCellSpacing w:w="15" w:type="dxa"/>
          <w:jc w:val="center"/>
        </w:trPr>
        <w:tc>
          <w:tcPr>
            <w:tcW w:w="1382" w:type="dxa"/>
            <w:vAlign w:val="center"/>
          </w:tcPr>
          <w:p w:rsidR="00782748" w:rsidRDefault="00237A0F">
            <w:pPr>
              <w:spacing w:after="0" w:line="240" w:lineRule="auto"/>
              <w:ind w:hanging="1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D418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февраля,</w:t>
            </w:r>
          </w:p>
          <w:p w:rsidR="00782748" w:rsidRDefault="00D4185C">
            <w:pPr>
              <w:spacing w:after="0" w:line="240" w:lineRule="auto"/>
              <w:ind w:hanging="1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8884" w:type="dxa"/>
            <w:gridSpan w:val="3"/>
            <w:vAlign w:val="center"/>
          </w:tcPr>
          <w:p w:rsidR="00782748" w:rsidRDefault="00D418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Прибытие в Ростов-на-Дону, ранее утро (Главный автовокзал, Дом Профсоюзов). </w:t>
            </w:r>
          </w:p>
        </w:tc>
      </w:tr>
      <w:tr w:rsidR="00782748">
        <w:trPr>
          <w:trHeight w:val="282"/>
          <w:tblCellSpacing w:w="15" w:type="dxa"/>
          <w:jc w:val="center"/>
        </w:trPr>
        <w:tc>
          <w:tcPr>
            <w:tcW w:w="3770" w:type="dxa"/>
            <w:gridSpan w:val="2"/>
            <w:vAlign w:val="center"/>
          </w:tcPr>
          <w:p w:rsidR="00782748" w:rsidRDefault="00D4185C">
            <w:pPr>
              <w:spacing w:after="0" w:line="240" w:lineRule="auto"/>
              <w:ind w:hanging="15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Даты</w:t>
            </w:r>
          </w:p>
        </w:tc>
        <w:tc>
          <w:tcPr>
            <w:tcW w:w="3079" w:type="dxa"/>
            <w:vAlign w:val="center"/>
          </w:tcPr>
          <w:p w:rsidR="00782748" w:rsidRDefault="00D4185C">
            <w:pPr>
              <w:spacing w:after="0" w:line="240" w:lineRule="auto"/>
              <w:ind w:hanging="15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3387" w:type="dxa"/>
            <w:vAlign w:val="center"/>
          </w:tcPr>
          <w:p w:rsidR="00782748" w:rsidRDefault="00D41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Стоимость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/чел)</w:t>
            </w:r>
          </w:p>
        </w:tc>
      </w:tr>
      <w:tr w:rsidR="00782748">
        <w:trPr>
          <w:trHeight w:val="282"/>
          <w:tblCellSpacing w:w="15" w:type="dxa"/>
          <w:jc w:val="center"/>
        </w:trPr>
        <w:tc>
          <w:tcPr>
            <w:tcW w:w="3770" w:type="dxa"/>
            <w:gridSpan w:val="2"/>
            <w:vAlign w:val="center"/>
          </w:tcPr>
          <w:p w:rsidR="00782748" w:rsidRDefault="00237A0F" w:rsidP="00237A0F">
            <w:pPr>
              <w:spacing w:after="0" w:line="240" w:lineRule="auto"/>
              <w:ind w:hanging="15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07</w:t>
            </w:r>
            <w:r w:rsidR="00D4185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D4185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.2024 –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  <w:r w:rsidR="00D4185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.01.2024</w:t>
            </w:r>
          </w:p>
        </w:tc>
        <w:tc>
          <w:tcPr>
            <w:tcW w:w="3079" w:type="dxa"/>
            <w:vAlign w:val="center"/>
          </w:tcPr>
          <w:p w:rsidR="00782748" w:rsidRDefault="00D4185C">
            <w:pPr>
              <w:spacing w:after="0" w:line="240" w:lineRule="auto"/>
              <w:ind w:hanging="15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40 чел.</w:t>
            </w:r>
          </w:p>
        </w:tc>
        <w:tc>
          <w:tcPr>
            <w:tcW w:w="3387" w:type="dxa"/>
            <w:vAlign w:val="center"/>
          </w:tcPr>
          <w:p w:rsidR="00782748" w:rsidRDefault="00D418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18500</w:t>
            </w:r>
          </w:p>
        </w:tc>
      </w:tr>
      <w:tr w:rsidR="00782748">
        <w:trPr>
          <w:trHeight w:val="439"/>
          <w:tblCellSpacing w:w="15" w:type="dxa"/>
          <w:jc w:val="center"/>
        </w:trPr>
        <w:tc>
          <w:tcPr>
            <w:tcW w:w="10296" w:type="dxa"/>
            <w:gridSpan w:val="4"/>
            <w:vAlign w:val="center"/>
          </w:tcPr>
          <w:p w:rsidR="00782748" w:rsidRDefault="00D4185C">
            <w:pPr>
              <w:tabs>
                <w:tab w:val="left" w:pos="-1244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В стоимость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тура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включено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ПРОЖИВАНИЕ в отеле 3*** в 2-местных номерах с удобствами; ПИТАНИЕ  по программе (2 завтрака, 2 ужина); ТРАНСПОРТНОЕ и ЭКСКУРСИОННОЕ ОБСЛУЖИВАНИЕ. </w:t>
            </w:r>
          </w:p>
        </w:tc>
      </w:tr>
      <w:tr w:rsidR="00782748">
        <w:trPr>
          <w:trHeight w:val="196"/>
          <w:tblCellSpacing w:w="15" w:type="dxa"/>
          <w:jc w:val="center"/>
        </w:trPr>
        <w:tc>
          <w:tcPr>
            <w:tcW w:w="10296" w:type="dxa"/>
            <w:gridSpan w:val="4"/>
            <w:vAlign w:val="center"/>
          </w:tcPr>
          <w:p w:rsidR="00782748" w:rsidRDefault="00D418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Дополнительно оплачивается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проездные билеты в общественном транспорте, питание в пути, обеды и ужины в Москве, входные билеты.</w:t>
            </w:r>
          </w:p>
          <w:p w:rsidR="00782748" w:rsidRDefault="00D418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Доплата за 1-местное размещение – 3000 руб.</w:t>
            </w:r>
          </w:p>
        </w:tc>
      </w:tr>
      <w:tr w:rsidR="00782748">
        <w:trPr>
          <w:trHeight w:val="239"/>
          <w:tblCellSpacing w:w="15" w:type="dxa"/>
          <w:jc w:val="center"/>
        </w:trPr>
        <w:tc>
          <w:tcPr>
            <w:tcW w:w="10296" w:type="dxa"/>
            <w:gridSpan w:val="4"/>
            <w:vAlign w:val="center"/>
          </w:tcPr>
          <w:p w:rsidR="00782748" w:rsidRDefault="00D418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Документы для поездки:</w:t>
            </w:r>
          </w:p>
          <w:p w:rsidR="00782748" w:rsidRDefault="00D418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 ПАСПОРТ (для туристов старше 14 лет); 2. Свидетельство о рождении (для туристов до 14 лет);</w:t>
            </w:r>
          </w:p>
          <w:p w:rsidR="00782748" w:rsidRDefault="00D418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Медицинский полис установленного образца (можно копию).</w:t>
            </w:r>
          </w:p>
        </w:tc>
      </w:tr>
      <w:tr w:rsidR="00782748">
        <w:trPr>
          <w:trHeight w:val="879"/>
          <w:tblCellSpacing w:w="15" w:type="dxa"/>
          <w:jc w:val="center"/>
        </w:trPr>
        <w:tc>
          <w:tcPr>
            <w:tcW w:w="10296" w:type="dxa"/>
            <w:gridSpan w:val="4"/>
            <w:vAlign w:val="center"/>
          </w:tcPr>
          <w:p w:rsidR="00782748" w:rsidRDefault="00D418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Организаторы оставляют за собой право вносить некоторые изменения в программу тура без уменьшения общего объема и качества услуг. Организатору не несут ответственности за задержки, связанные с пробками на дорогах, с изменениями в расписании общественного транспорта.</w:t>
            </w:r>
          </w:p>
        </w:tc>
      </w:tr>
    </w:tbl>
    <w:p w:rsidR="00782748" w:rsidRDefault="00782748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748" w:rsidRDefault="00782748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748" w:rsidRDefault="00D4185C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необходимо направлять в областной комитет Профсоюза с указанием темы письма - </w:t>
      </w:r>
      <w:r>
        <w:rPr>
          <w:rFonts w:ascii="Times New Roman" w:hAnsi="Times New Roman"/>
          <w:sz w:val="24"/>
          <w:szCs w:val="24"/>
          <w:u w:val="single"/>
        </w:rPr>
        <w:t>оздоровление.</w:t>
      </w:r>
      <w:r>
        <w:rPr>
          <w:rFonts w:ascii="Times New Roman" w:hAnsi="Times New Roman"/>
          <w:sz w:val="24"/>
          <w:szCs w:val="24"/>
        </w:rPr>
        <w:t xml:space="preserve"> Одновременно с заявкой просим направлять выписку с подписью и печатью об удешевлении тура по Программе «Здоровье, оздоровление и отдых» и реквизиты карт отдыхающих. По окончании тура будет произведено возмещение на карту члена Профсоюза в размере 1200 руб.</w:t>
      </w:r>
    </w:p>
    <w:p w:rsidR="00782748" w:rsidRDefault="007827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748" w:rsidRDefault="00D4185C">
      <w:pPr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При заселении обязательно иметь копию паспорта (свидетельства о рождении) с пропиской</w:t>
      </w:r>
    </w:p>
    <w:p w:rsidR="00782748" w:rsidRDefault="00D4185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Для комфорта и безопасности рекомендуем взять с собой:</w:t>
      </w:r>
    </w:p>
    <w:p w:rsidR="00782748" w:rsidRDefault="00D41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Медицинские препараты для индивидуальных нужд.</w:t>
      </w:r>
    </w:p>
    <w:p w:rsidR="00782748" w:rsidRDefault="00D41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Документы: паспорт, </w:t>
      </w:r>
      <w:r w:rsidR="00237A0F">
        <w:rPr>
          <w:rFonts w:ascii="Times New Roman" w:hAnsi="Times New Roman"/>
          <w:sz w:val="24"/>
          <w:szCs w:val="24"/>
        </w:rPr>
        <w:t xml:space="preserve">копия паспорта с пропиской, </w:t>
      </w:r>
      <w:r>
        <w:rPr>
          <w:rFonts w:ascii="Times New Roman" w:hAnsi="Times New Roman"/>
          <w:sz w:val="24"/>
          <w:szCs w:val="24"/>
        </w:rPr>
        <w:t>страховой полис (медицинский).</w:t>
      </w:r>
    </w:p>
    <w:p w:rsidR="00782748" w:rsidRDefault="00D41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Удобную спортивную обувь, желательно иметь запасную пару</w:t>
      </w:r>
    </w:p>
    <w:p w:rsidR="00782748" w:rsidRDefault="007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48" w:rsidRDefault="007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48" w:rsidRDefault="007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48" w:rsidRDefault="007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48" w:rsidRDefault="007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48" w:rsidRDefault="007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48" w:rsidRDefault="007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48" w:rsidRDefault="007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48" w:rsidRDefault="007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48" w:rsidRDefault="007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48" w:rsidRDefault="007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48" w:rsidRDefault="007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48" w:rsidRDefault="007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48" w:rsidRDefault="007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48" w:rsidRDefault="007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48" w:rsidRDefault="007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48" w:rsidRDefault="007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48" w:rsidRDefault="007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48" w:rsidRDefault="007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48" w:rsidRDefault="007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48" w:rsidRDefault="007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48" w:rsidRDefault="007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48" w:rsidRDefault="007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48" w:rsidRDefault="0078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82748" w:rsidSect="00782748">
      <w:headerReference w:type="default" r:id="rId10"/>
      <w:pgSz w:w="11906" w:h="16838"/>
      <w:pgMar w:top="709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48" w:rsidRDefault="00D4185C">
      <w:pPr>
        <w:spacing w:after="0" w:line="240" w:lineRule="auto"/>
      </w:pPr>
      <w:r>
        <w:separator/>
      </w:r>
    </w:p>
  </w:endnote>
  <w:endnote w:type="continuationSeparator" w:id="0">
    <w:p w:rsidR="00782748" w:rsidRDefault="00D4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48" w:rsidRDefault="00D4185C">
      <w:pPr>
        <w:spacing w:after="0" w:line="240" w:lineRule="auto"/>
      </w:pPr>
      <w:r>
        <w:separator/>
      </w:r>
    </w:p>
  </w:footnote>
  <w:footnote w:type="continuationSeparator" w:id="0">
    <w:p w:rsidR="00782748" w:rsidRDefault="00D4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48" w:rsidRDefault="00CA1414">
    <w:pPr>
      <w:pStyle w:val="af9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</w:rPr>
      <w:fldChar w:fldCharType="begin"/>
    </w:r>
    <w:r w:rsidR="00D4185C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A56022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EC1"/>
    <w:multiLevelType w:val="hybridMultilevel"/>
    <w:tmpl w:val="BA6C5456"/>
    <w:lvl w:ilvl="0" w:tplc="C3B474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AC0B1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2E654C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042EF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B7ABB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F56634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BD8D4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06804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D166A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E4090"/>
    <w:multiLevelType w:val="multilevel"/>
    <w:tmpl w:val="308CFB9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">
    <w:nsid w:val="087409F9"/>
    <w:multiLevelType w:val="hybridMultilevel"/>
    <w:tmpl w:val="AE7A1FB2"/>
    <w:lvl w:ilvl="0" w:tplc="78B2E2C0">
      <w:start w:val="1"/>
      <w:numFmt w:val="decimal"/>
      <w:lvlText w:val="%1."/>
      <w:lvlJc w:val="left"/>
      <w:pPr>
        <w:ind w:left="1069" w:hanging="360"/>
      </w:pPr>
    </w:lvl>
    <w:lvl w:ilvl="1" w:tplc="98E8658E">
      <w:start w:val="1"/>
      <w:numFmt w:val="lowerLetter"/>
      <w:lvlText w:val="%2."/>
      <w:lvlJc w:val="left"/>
      <w:pPr>
        <w:ind w:left="1789" w:hanging="360"/>
      </w:pPr>
    </w:lvl>
    <w:lvl w:ilvl="2" w:tplc="5642A136">
      <w:start w:val="1"/>
      <w:numFmt w:val="lowerRoman"/>
      <w:lvlText w:val="%3."/>
      <w:lvlJc w:val="right"/>
      <w:pPr>
        <w:ind w:left="2509" w:hanging="180"/>
      </w:pPr>
    </w:lvl>
    <w:lvl w:ilvl="3" w:tplc="11CAB982">
      <w:start w:val="1"/>
      <w:numFmt w:val="decimal"/>
      <w:lvlText w:val="%4."/>
      <w:lvlJc w:val="left"/>
      <w:pPr>
        <w:ind w:left="3229" w:hanging="360"/>
      </w:pPr>
    </w:lvl>
    <w:lvl w:ilvl="4" w:tplc="1DFCA2A2">
      <w:start w:val="1"/>
      <w:numFmt w:val="lowerLetter"/>
      <w:lvlText w:val="%5."/>
      <w:lvlJc w:val="left"/>
      <w:pPr>
        <w:ind w:left="3949" w:hanging="360"/>
      </w:pPr>
    </w:lvl>
    <w:lvl w:ilvl="5" w:tplc="CC242A64">
      <w:start w:val="1"/>
      <w:numFmt w:val="lowerRoman"/>
      <w:lvlText w:val="%6."/>
      <w:lvlJc w:val="right"/>
      <w:pPr>
        <w:ind w:left="4669" w:hanging="180"/>
      </w:pPr>
    </w:lvl>
    <w:lvl w:ilvl="6" w:tplc="983489F0">
      <w:start w:val="1"/>
      <w:numFmt w:val="decimal"/>
      <w:lvlText w:val="%7."/>
      <w:lvlJc w:val="left"/>
      <w:pPr>
        <w:ind w:left="5389" w:hanging="360"/>
      </w:pPr>
    </w:lvl>
    <w:lvl w:ilvl="7" w:tplc="1F1E36AC">
      <w:start w:val="1"/>
      <w:numFmt w:val="lowerLetter"/>
      <w:lvlText w:val="%8."/>
      <w:lvlJc w:val="left"/>
      <w:pPr>
        <w:ind w:left="6109" w:hanging="360"/>
      </w:pPr>
    </w:lvl>
    <w:lvl w:ilvl="8" w:tplc="B2E461BE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A7490"/>
    <w:multiLevelType w:val="multilevel"/>
    <w:tmpl w:val="D860861A"/>
    <w:lvl w:ilvl="0">
      <w:start w:val="3"/>
      <w:numFmt w:val="upperRoman"/>
      <w:lvlText w:val="%1."/>
      <w:lvlJc w:val="left"/>
      <w:pPr>
        <w:ind w:left="2008" w:hanging="720"/>
      </w:pPr>
      <w:rPr>
        <w:b/>
      </w:rPr>
    </w:lvl>
    <w:lvl w:ilvl="1">
      <w:start w:val="1"/>
      <w:numFmt w:val="decimal"/>
      <w:lvlText w:val="%1.%2."/>
      <w:lvlJc w:val="left"/>
      <w:pPr>
        <w:ind w:left="2008" w:hanging="72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368" w:hanging="1080"/>
      </w:pPr>
    </w:lvl>
    <w:lvl w:ilvl="4">
      <w:start w:val="1"/>
      <w:numFmt w:val="decimal"/>
      <w:lvlText w:val="%1.%2.%3.%4.%5."/>
      <w:lvlJc w:val="left"/>
      <w:pPr>
        <w:ind w:left="2368" w:hanging="1080"/>
      </w:pPr>
    </w:lvl>
    <w:lvl w:ilvl="5">
      <w:start w:val="1"/>
      <w:numFmt w:val="decimal"/>
      <w:lvlText w:val="%1.%2.%3.%4.%5.%6."/>
      <w:lvlJc w:val="left"/>
      <w:pPr>
        <w:ind w:left="2728" w:hanging="1440"/>
      </w:pPr>
    </w:lvl>
    <w:lvl w:ilvl="6">
      <w:start w:val="1"/>
      <w:numFmt w:val="decimal"/>
      <w:lvlText w:val="%1.%2.%3.%4.%5.%6.%7."/>
      <w:lvlJc w:val="left"/>
      <w:pPr>
        <w:ind w:left="3088" w:hanging="1800"/>
      </w:pPr>
    </w:lvl>
    <w:lvl w:ilvl="7">
      <w:start w:val="1"/>
      <w:numFmt w:val="decimal"/>
      <w:lvlText w:val="%1.%2.%3.%4.%5.%6.%7.%8."/>
      <w:lvlJc w:val="left"/>
      <w:pPr>
        <w:ind w:left="3088" w:hanging="1800"/>
      </w:pPr>
    </w:lvl>
    <w:lvl w:ilvl="8">
      <w:start w:val="1"/>
      <w:numFmt w:val="decimal"/>
      <w:lvlText w:val="%1.%2.%3.%4.%5.%6.%7.%8.%9."/>
      <w:lvlJc w:val="left"/>
      <w:pPr>
        <w:ind w:left="3448" w:hanging="2160"/>
      </w:pPr>
    </w:lvl>
  </w:abstractNum>
  <w:abstractNum w:abstractNumId="4">
    <w:nsid w:val="0C6F2D79"/>
    <w:multiLevelType w:val="hybridMultilevel"/>
    <w:tmpl w:val="80829838"/>
    <w:lvl w:ilvl="0" w:tplc="04FEF352">
      <w:start w:val="1"/>
      <w:numFmt w:val="decimal"/>
      <w:lvlText w:val="%1."/>
      <w:lvlJc w:val="left"/>
      <w:pPr>
        <w:ind w:left="1410" w:hanging="690"/>
      </w:pPr>
      <w:rPr>
        <w:rFonts w:cs="Times New Roman"/>
      </w:rPr>
    </w:lvl>
    <w:lvl w:ilvl="1" w:tplc="580AF60E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19855B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64C4FA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6824C02A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408C204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EF0981E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4884AE8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EA028F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16E6571"/>
    <w:multiLevelType w:val="multilevel"/>
    <w:tmpl w:val="2C7E4E9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827413E"/>
    <w:multiLevelType w:val="hybridMultilevel"/>
    <w:tmpl w:val="331C2C0E"/>
    <w:lvl w:ilvl="0" w:tplc="820A50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9C0CA6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838E6C7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A4143AF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50F6726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A0CC527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0466D3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D76101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25AEDEE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19F75DBA"/>
    <w:multiLevelType w:val="multilevel"/>
    <w:tmpl w:val="CB168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8">
    <w:nsid w:val="1C3269A1"/>
    <w:multiLevelType w:val="hybridMultilevel"/>
    <w:tmpl w:val="1E865008"/>
    <w:lvl w:ilvl="0" w:tplc="C8028924">
      <w:start w:val="1"/>
      <w:numFmt w:val="decimal"/>
      <w:lvlText w:val="%1."/>
      <w:lvlJc w:val="left"/>
      <w:pPr>
        <w:ind w:left="1353" w:hanging="360"/>
      </w:pPr>
    </w:lvl>
    <w:lvl w:ilvl="1" w:tplc="97EA836C">
      <w:start w:val="1"/>
      <w:numFmt w:val="lowerLetter"/>
      <w:lvlText w:val="%2."/>
      <w:lvlJc w:val="left"/>
      <w:pPr>
        <w:ind w:left="2073" w:hanging="360"/>
      </w:pPr>
    </w:lvl>
    <w:lvl w:ilvl="2" w:tplc="698225AC">
      <w:start w:val="1"/>
      <w:numFmt w:val="lowerRoman"/>
      <w:lvlText w:val="%3."/>
      <w:lvlJc w:val="right"/>
      <w:pPr>
        <w:ind w:left="2793" w:hanging="180"/>
      </w:pPr>
    </w:lvl>
    <w:lvl w:ilvl="3" w:tplc="A89CD498">
      <w:start w:val="1"/>
      <w:numFmt w:val="decimal"/>
      <w:lvlText w:val="%4."/>
      <w:lvlJc w:val="left"/>
      <w:pPr>
        <w:ind w:left="3513" w:hanging="360"/>
      </w:pPr>
    </w:lvl>
    <w:lvl w:ilvl="4" w:tplc="61CAD9EC">
      <w:start w:val="1"/>
      <w:numFmt w:val="lowerLetter"/>
      <w:lvlText w:val="%5."/>
      <w:lvlJc w:val="left"/>
      <w:pPr>
        <w:ind w:left="4233" w:hanging="360"/>
      </w:pPr>
    </w:lvl>
    <w:lvl w:ilvl="5" w:tplc="F0A6B38C">
      <w:start w:val="1"/>
      <w:numFmt w:val="lowerRoman"/>
      <w:lvlText w:val="%6."/>
      <w:lvlJc w:val="right"/>
      <w:pPr>
        <w:ind w:left="4953" w:hanging="180"/>
      </w:pPr>
    </w:lvl>
    <w:lvl w:ilvl="6" w:tplc="6E122AB0">
      <w:start w:val="1"/>
      <w:numFmt w:val="decimal"/>
      <w:lvlText w:val="%7."/>
      <w:lvlJc w:val="left"/>
      <w:pPr>
        <w:ind w:left="5673" w:hanging="360"/>
      </w:pPr>
    </w:lvl>
    <w:lvl w:ilvl="7" w:tplc="1DBC3E5E">
      <w:start w:val="1"/>
      <w:numFmt w:val="lowerLetter"/>
      <w:lvlText w:val="%8."/>
      <w:lvlJc w:val="left"/>
      <w:pPr>
        <w:ind w:left="6393" w:hanging="360"/>
      </w:pPr>
    </w:lvl>
    <w:lvl w:ilvl="8" w:tplc="29E0BB8A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52E5822"/>
    <w:multiLevelType w:val="multilevel"/>
    <w:tmpl w:val="444683D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9DC7C81"/>
    <w:multiLevelType w:val="hybridMultilevel"/>
    <w:tmpl w:val="7596691E"/>
    <w:lvl w:ilvl="0" w:tplc="3B3CCB4E">
      <w:start w:val="1"/>
      <w:numFmt w:val="decimal"/>
      <w:lvlText w:val="%1."/>
      <w:lvlJc w:val="left"/>
      <w:pPr>
        <w:ind w:left="1440" w:hanging="360"/>
      </w:pPr>
    </w:lvl>
    <w:lvl w:ilvl="1" w:tplc="0C5224D2">
      <w:start w:val="1"/>
      <w:numFmt w:val="lowerLetter"/>
      <w:lvlText w:val="%2."/>
      <w:lvlJc w:val="left"/>
      <w:pPr>
        <w:ind w:left="2160" w:hanging="360"/>
      </w:pPr>
    </w:lvl>
    <w:lvl w:ilvl="2" w:tplc="E60C21CA">
      <w:start w:val="1"/>
      <w:numFmt w:val="lowerRoman"/>
      <w:lvlText w:val="%3."/>
      <w:lvlJc w:val="right"/>
      <w:pPr>
        <w:ind w:left="2880" w:hanging="180"/>
      </w:pPr>
    </w:lvl>
    <w:lvl w:ilvl="3" w:tplc="B4024B44">
      <w:start w:val="1"/>
      <w:numFmt w:val="decimal"/>
      <w:lvlText w:val="%4."/>
      <w:lvlJc w:val="left"/>
      <w:pPr>
        <w:ind w:left="3600" w:hanging="360"/>
      </w:pPr>
    </w:lvl>
    <w:lvl w:ilvl="4" w:tplc="CBC85FE2">
      <w:start w:val="1"/>
      <w:numFmt w:val="lowerLetter"/>
      <w:lvlText w:val="%5."/>
      <w:lvlJc w:val="left"/>
      <w:pPr>
        <w:ind w:left="4320" w:hanging="360"/>
      </w:pPr>
    </w:lvl>
    <w:lvl w:ilvl="5" w:tplc="F5BCB1C6">
      <w:start w:val="1"/>
      <w:numFmt w:val="lowerRoman"/>
      <w:lvlText w:val="%6."/>
      <w:lvlJc w:val="right"/>
      <w:pPr>
        <w:ind w:left="5040" w:hanging="180"/>
      </w:pPr>
    </w:lvl>
    <w:lvl w:ilvl="6" w:tplc="934071A4">
      <w:start w:val="1"/>
      <w:numFmt w:val="decimal"/>
      <w:lvlText w:val="%7."/>
      <w:lvlJc w:val="left"/>
      <w:pPr>
        <w:ind w:left="5760" w:hanging="360"/>
      </w:pPr>
    </w:lvl>
    <w:lvl w:ilvl="7" w:tplc="09CACC5C">
      <w:start w:val="1"/>
      <w:numFmt w:val="lowerLetter"/>
      <w:lvlText w:val="%8."/>
      <w:lvlJc w:val="left"/>
      <w:pPr>
        <w:ind w:left="6480" w:hanging="360"/>
      </w:pPr>
    </w:lvl>
    <w:lvl w:ilvl="8" w:tplc="728A9C4A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1D7EA6"/>
    <w:multiLevelType w:val="hybridMultilevel"/>
    <w:tmpl w:val="D294F234"/>
    <w:lvl w:ilvl="0" w:tplc="35D81A76">
      <w:start w:val="1"/>
      <w:numFmt w:val="decimal"/>
      <w:lvlText w:val="%1."/>
      <w:lvlJc w:val="left"/>
      <w:pPr>
        <w:ind w:left="1428" w:hanging="360"/>
      </w:pPr>
    </w:lvl>
    <w:lvl w:ilvl="1" w:tplc="648CA9D4">
      <w:start w:val="1"/>
      <w:numFmt w:val="lowerLetter"/>
      <w:lvlText w:val="%2."/>
      <w:lvlJc w:val="left"/>
      <w:pPr>
        <w:ind w:left="2148" w:hanging="360"/>
      </w:pPr>
    </w:lvl>
    <w:lvl w:ilvl="2" w:tplc="DD0CC4B6">
      <w:start w:val="1"/>
      <w:numFmt w:val="lowerRoman"/>
      <w:lvlText w:val="%3."/>
      <w:lvlJc w:val="right"/>
      <w:pPr>
        <w:ind w:left="2868" w:hanging="180"/>
      </w:pPr>
    </w:lvl>
    <w:lvl w:ilvl="3" w:tplc="F2E4A460">
      <w:start w:val="1"/>
      <w:numFmt w:val="decimal"/>
      <w:lvlText w:val="%4."/>
      <w:lvlJc w:val="left"/>
      <w:pPr>
        <w:ind w:left="3588" w:hanging="360"/>
      </w:pPr>
    </w:lvl>
    <w:lvl w:ilvl="4" w:tplc="765E5D6C">
      <w:start w:val="1"/>
      <w:numFmt w:val="lowerLetter"/>
      <w:lvlText w:val="%5."/>
      <w:lvlJc w:val="left"/>
      <w:pPr>
        <w:ind w:left="4308" w:hanging="360"/>
      </w:pPr>
    </w:lvl>
    <w:lvl w:ilvl="5" w:tplc="781C3E54">
      <w:start w:val="1"/>
      <w:numFmt w:val="lowerRoman"/>
      <w:lvlText w:val="%6."/>
      <w:lvlJc w:val="right"/>
      <w:pPr>
        <w:ind w:left="5028" w:hanging="180"/>
      </w:pPr>
    </w:lvl>
    <w:lvl w:ilvl="6" w:tplc="97204582">
      <w:start w:val="1"/>
      <w:numFmt w:val="decimal"/>
      <w:lvlText w:val="%7."/>
      <w:lvlJc w:val="left"/>
      <w:pPr>
        <w:ind w:left="5748" w:hanging="360"/>
      </w:pPr>
    </w:lvl>
    <w:lvl w:ilvl="7" w:tplc="0F42B038">
      <w:start w:val="1"/>
      <w:numFmt w:val="lowerLetter"/>
      <w:lvlText w:val="%8."/>
      <w:lvlJc w:val="left"/>
      <w:pPr>
        <w:ind w:left="6468" w:hanging="360"/>
      </w:pPr>
    </w:lvl>
    <w:lvl w:ilvl="8" w:tplc="BFDE3E58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1CC00C3"/>
    <w:multiLevelType w:val="hybridMultilevel"/>
    <w:tmpl w:val="B8C60822"/>
    <w:lvl w:ilvl="0" w:tplc="451CCA08">
      <w:start w:val="1"/>
      <w:numFmt w:val="decimal"/>
      <w:lvlText w:val="%1."/>
      <w:lvlJc w:val="left"/>
      <w:pPr>
        <w:tabs>
          <w:tab w:val="num" w:pos="0"/>
        </w:tabs>
        <w:ind w:left="1410" w:hanging="690"/>
      </w:pPr>
      <w:rPr>
        <w:rFonts w:cs="Times New Roman"/>
      </w:rPr>
    </w:lvl>
    <w:lvl w:ilvl="1" w:tplc="0A9AFA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1CED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B0E7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B4AB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334C6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2A34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D424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73488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423A7611"/>
    <w:multiLevelType w:val="multilevel"/>
    <w:tmpl w:val="62688C0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839" w:hanging="720"/>
      </w:pPr>
      <w:rPr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45C13E7C"/>
    <w:multiLevelType w:val="multilevel"/>
    <w:tmpl w:val="57B0803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571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54BC659E"/>
    <w:multiLevelType w:val="multilevel"/>
    <w:tmpl w:val="4B86A96A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58A029CE"/>
    <w:multiLevelType w:val="multilevel"/>
    <w:tmpl w:val="F34A1CF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7">
    <w:nsid w:val="5C94694E"/>
    <w:multiLevelType w:val="hybridMultilevel"/>
    <w:tmpl w:val="36BAFEDC"/>
    <w:lvl w:ilvl="0" w:tplc="F24A87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C4ABB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7A4F7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88E5F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BE2B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1C81C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F4E06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EC844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D6031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F173294"/>
    <w:multiLevelType w:val="multilevel"/>
    <w:tmpl w:val="5B64A02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9">
    <w:nsid w:val="682B0473"/>
    <w:multiLevelType w:val="hybridMultilevel"/>
    <w:tmpl w:val="CAC6B892"/>
    <w:lvl w:ilvl="0" w:tplc="54B658E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5EEAA16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72021D7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7C0C18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B8A189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AB48768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4F9C78C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F224B9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836C286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69651221"/>
    <w:multiLevelType w:val="hybridMultilevel"/>
    <w:tmpl w:val="4BC895AE"/>
    <w:lvl w:ilvl="0" w:tplc="C8B67318">
      <w:start w:val="1"/>
      <w:numFmt w:val="decimal"/>
      <w:lvlText w:val="%1."/>
      <w:lvlJc w:val="left"/>
      <w:pPr>
        <w:ind w:left="720" w:hanging="360"/>
      </w:pPr>
    </w:lvl>
    <w:lvl w:ilvl="1" w:tplc="ED0C71E8">
      <w:start w:val="1"/>
      <w:numFmt w:val="lowerLetter"/>
      <w:lvlText w:val="%2."/>
      <w:lvlJc w:val="left"/>
      <w:pPr>
        <w:ind w:left="1440" w:hanging="360"/>
      </w:pPr>
    </w:lvl>
    <w:lvl w:ilvl="2" w:tplc="61F0CEFA">
      <w:start w:val="1"/>
      <w:numFmt w:val="lowerRoman"/>
      <w:lvlText w:val="%3."/>
      <w:lvlJc w:val="right"/>
      <w:pPr>
        <w:ind w:left="2160" w:hanging="180"/>
      </w:pPr>
    </w:lvl>
    <w:lvl w:ilvl="3" w:tplc="E96A21B0">
      <w:start w:val="1"/>
      <w:numFmt w:val="decimal"/>
      <w:lvlText w:val="%4."/>
      <w:lvlJc w:val="left"/>
      <w:pPr>
        <w:ind w:left="2880" w:hanging="360"/>
      </w:pPr>
    </w:lvl>
    <w:lvl w:ilvl="4" w:tplc="CECACF94">
      <w:start w:val="1"/>
      <w:numFmt w:val="lowerLetter"/>
      <w:lvlText w:val="%5."/>
      <w:lvlJc w:val="left"/>
      <w:pPr>
        <w:ind w:left="3600" w:hanging="360"/>
      </w:pPr>
    </w:lvl>
    <w:lvl w:ilvl="5" w:tplc="D9263DF8">
      <w:start w:val="1"/>
      <w:numFmt w:val="lowerRoman"/>
      <w:lvlText w:val="%6."/>
      <w:lvlJc w:val="right"/>
      <w:pPr>
        <w:ind w:left="4320" w:hanging="180"/>
      </w:pPr>
    </w:lvl>
    <w:lvl w:ilvl="6" w:tplc="B86455E0">
      <w:start w:val="1"/>
      <w:numFmt w:val="decimal"/>
      <w:lvlText w:val="%7."/>
      <w:lvlJc w:val="left"/>
      <w:pPr>
        <w:ind w:left="5040" w:hanging="360"/>
      </w:pPr>
    </w:lvl>
    <w:lvl w:ilvl="7" w:tplc="02D86324">
      <w:start w:val="1"/>
      <w:numFmt w:val="lowerLetter"/>
      <w:lvlText w:val="%8."/>
      <w:lvlJc w:val="left"/>
      <w:pPr>
        <w:ind w:left="5760" w:hanging="360"/>
      </w:pPr>
    </w:lvl>
    <w:lvl w:ilvl="8" w:tplc="F6D84CEA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567E7"/>
    <w:multiLevelType w:val="hybridMultilevel"/>
    <w:tmpl w:val="C74A063C"/>
    <w:lvl w:ilvl="0" w:tplc="665AFB9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52052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938E82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B1C951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F0E560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6A02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92A4E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AC04E7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50C824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79621F"/>
    <w:multiLevelType w:val="hybridMultilevel"/>
    <w:tmpl w:val="F5882274"/>
    <w:lvl w:ilvl="0" w:tplc="3A66C812">
      <w:start w:val="2"/>
      <w:numFmt w:val="decimal"/>
      <w:lvlText w:val="3.%1."/>
      <w:legacy w:legacy="1" w:legacySpace="0" w:legacyIndent="0"/>
      <w:lvlJc w:val="left"/>
      <w:rPr>
        <w:rFonts w:ascii="Times New Roman" w:hAnsi="Times New Roman" w:cs="Times New Roman"/>
      </w:rPr>
    </w:lvl>
    <w:lvl w:ilvl="1" w:tplc="0A363B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ABC31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0E01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58E3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BAEE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ECCFE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9691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D08F4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7F7167EF"/>
    <w:multiLevelType w:val="multilevel"/>
    <w:tmpl w:val="5D341F3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>
    <w:nsid w:val="7F7F0E94"/>
    <w:multiLevelType w:val="multilevel"/>
    <w:tmpl w:val="19506FD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9"/>
  </w:num>
  <w:num w:numId="2">
    <w:abstractNumId w:val="6"/>
  </w:num>
  <w:num w:numId="3">
    <w:abstractNumId w:val="22"/>
  </w:num>
  <w:num w:numId="4">
    <w:abstractNumId w:val="23"/>
  </w:num>
  <w:num w:numId="5">
    <w:abstractNumId w:val="16"/>
  </w:num>
  <w:num w:numId="6">
    <w:abstractNumId w:val="15"/>
  </w:num>
  <w:num w:numId="7">
    <w:abstractNumId w:val="10"/>
  </w:num>
  <w:num w:numId="8">
    <w:abstractNumId w:val="24"/>
  </w:num>
  <w:num w:numId="9">
    <w:abstractNumId w:val="5"/>
  </w:num>
  <w:num w:numId="10">
    <w:abstractNumId w:val="17"/>
  </w:num>
  <w:num w:numId="11">
    <w:abstractNumId w:val="9"/>
  </w:num>
  <w:num w:numId="12">
    <w:abstractNumId w:val="18"/>
  </w:num>
  <w:num w:numId="13">
    <w:abstractNumId w:val="2"/>
  </w:num>
  <w:num w:numId="14">
    <w:abstractNumId w:val="3"/>
  </w:num>
  <w:num w:numId="15">
    <w:abstractNumId w:val="14"/>
  </w:num>
  <w:num w:numId="16">
    <w:abstractNumId w:val="13"/>
  </w:num>
  <w:num w:numId="17">
    <w:abstractNumId w:val="1"/>
  </w:num>
  <w:num w:numId="18">
    <w:abstractNumId w:val="7"/>
  </w:num>
  <w:num w:numId="19">
    <w:abstractNumId w:val="20"/>
  </w:num>
  <w:num w:numId="20">
    <w:abstractNumId w:val="11"/>
  </w:num>
  <w:num w:numId="21">
    <w:abstractNumId w:val="8"/>
  </w:num>
  <w:num w:numId="22">
    <w:abstractNumId w:val="21"/>
  </w:num>
  <w:num w:numId="23">
    <w:abstractNumId w:val="4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748"/>
    <w:rsid w:val="00237A0F"/>
    <w:rsid w:val="00782748"/>
    <w:rsid w:val="009F3391"/>
    <w:rsid w:val="00A56022"/>
    <w:rsid w:val="00CA1414"/>
    <w:rsid w:val="00D4185C"/>
    <w:rsid w:val="00EA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82748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7827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74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8274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78274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8274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78274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8274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78274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8274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8274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8274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78274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8274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78274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8274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78274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8274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78274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8274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78274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82748"/>
    <w:pPr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No Spacing"/>
    <w:uiPriority w:val="1"/>
    <w:qFormat/>
    <w:rsid w:val="00782748"/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782748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78274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82748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78274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8274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8274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8274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8274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8274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82748"/>
  </w:style>
  <w:style w:type="paragraph" w:customStyle="1" w:styleId="Footer">
    <w:name w:val="Footer"/>
    <w:basedOn w:val="a"/>
    <w:link w:val="CaptionChar"/>
    <w:uiPriority w:val="99"/>
    <w:unhideWhenUsed/>
    <w:rsid w:val="0078274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74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82748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82748"/>
  </w:style>
  <w:style w:type="table" w:styleId="ab">
    <w:name w:val="Table Grid"/>
    <w:basedOn w:val="a1"/>
    <w:uiPriority w:val="59"/>
    <w:rsid w:val="007827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8274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8274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78274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7827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7827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7827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78274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8274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78274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78274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78274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78274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78274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7827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827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827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827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827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827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827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78274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8274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78274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8274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8274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8274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8274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78274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8274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8274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8274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8274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8274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8274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8274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78274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78274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78274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78274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78274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78274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8274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78274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8274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8274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8274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8274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8274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782748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82748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782748"/>
    <w:rPr>
      <w:sz w:val="18"/>
    </w:rPr>
  </w:style>
  <w:style w:type="character" w:styleId="af">
    <w:name w:val="footnote reference"/>
    <w:uiPriority w:val="99"/>
    <w:unhideWhenUsed/>
    <w:rsid w:val="0078274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82748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782748"/>
    <w:rPr>
      <w:sz w:val="20"/>
    </w:rPr>
  </w:style>
  <w:style w:type="character" w:styleId="af2">
    <w:name w:val="endnote reference"/>
    <w:uiPriority w:val="99"/>
    <w:semiHidden/>
    <w:unhideWhenUsed/>
    <w:rsid w:val="00782748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782748"/>
    <w:pPr>
      <w:spacing w:after="57"/>
    </w:pPr>
  </w:style>
  <w:style w:type="paragraph" w:styleId="21">
    <w:name w:val="toc 2"/>
    <w:basedOn w:val="a"/>
    <w:next w:val="a"/>
    <w:uiPriority w:val="39"/>
    <w:unhideWhenUsed/>
    <w:rsid w:val="00782748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78274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82748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78274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8274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8274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8274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82748"/>
    <w:pPr>
      <w:spacing w:after="57"/>
      <w:ind w:left="2268"/>
    </w:pPr>
  </w:style>
  <w:style w:type="paragraph" w:styleId="af3">
    <w:name w:val="TOC Heading"/>
    <w:uiPriority w:val="39"/>
    <w:unhideWhenUsed/>
    <w:rsid w:val="00782748"/>
  </w:style>
  <w:style w:type="paragraph" w:styleId="af4">
    <w:name w:val="table of figures"/>
    <w:basedOn w:val="a"/>
    <w:next w:val="a"/>
    <w:uiPriority w:val="99"/>
    <w:unhideWhenUsed/>
    <w:rsid w:val="00782748"/>
    <w:pPr>
      <w:spacing w:after="0"/>
    </w:pPr>
  </w:style>
  <w:style w:type="character" w:customStyle="1" w:styleId="30">
    <w:name w:val="Заголовок 3 Знак"/>
    <w:link w:val="3"/>
    <w:rsid w:val="00782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82748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6">
    <w:name w:val="Текст выноски Знак"/>
    <w:link w:val="af5"/>
    <w:uiPriority w:val="99"/>
    <w:semiHidden/>
    <w:rsid w:val="0078274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82748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7827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7">
    <w:name w:val="Body Text Indent"/>
    <w:basedOn w:val="a"/>
    <w:link w:val="af8"/>
    <w:rsid w:val="0078274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en-US"/>
    </w:rPr>
  </w:style>
  <w:style w:type="character" w:customStyle="1" w:styleId="af8">
    <w:name w:val="Основной текст с отступом Знак"/>
    <w:link w:val="af7"/>
    <w:rsid w:val="00782748"/>
    <w:rPr>
      <w:rFonts w:ascii="Times New Roman" w:eastAsia="Times New Roman" w:hAnsi="Times New Roman"/>
      <w:sz w:val="28"/>
      <w:szCs w:val="18"/>
    </w:rPr>
  </w:style>
  <w:style w:type="paragraph" w:styleId="22">
    <w:name w:val="Body Text Indent 2"/>
    <w:basedOn w:val="a"/>
    <w:link w:val="23"/>
    <w:uiPriority w:val="99"/>
    <w:unhideWhenUsed/>
    <w:rsid w:val="00782748"/>
    <w:pPr>
      <w:widowControl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23">
    <w:name w:val="Основной текст с отступом 2 Знак"/>
    <w:link w:val="22"/>
    <w:uiPriority w:val="99"/>
    <w:rsid w:val="00782748"/>
    <w:rPr>
      <w:rFonts w:ascii="Times New Roman" w:eastAsia="Times New Roman" w:hAnsi="Times New Roman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782748"/>
    <w:pPr>
      <w:tabs>
        <w:tab w:val="center" w:pos="4677"/>
        <w:tab w:val="right" w:pos="9355"/>
      </w:tabs>
    </w:pPr>
    <w:rPr>
      <w:lang w:val="en-US"/>
    </w:rPr>
  </w:style>
  <w:style w:type="character" w:customStyle="1" w:styleId="afa">
    <w:name w:val="Верхний колонтитул Знак"/>
    <w:link w:val="af9"/>
    <w:uiPriority w:val="99"/>
    <w:rsid w:val="00782748"/>
    <w:rPr>
      <w:sz w:val="22"/>
      <w:szCs w:val="22"/>
      <w:lang w:eastAsia="en-US"/>
    </w:rPr>
  </w:style>
  <w:style w:type="paragraph" w:styleId="afb">
    <w:name w:val="footer"/>
    <w:basedOn w:val="a"/>
    <w:link w:val="afc"/>
    <w:uiPriority w:val="99"/>
    <w:unhideWhenUsed/>
    <w:rsid w:val="00782748"/>
    <w:pPr>
      <w:tabs>
        <w:tab w:val="center" w:pos="4677"/>
        <w:tab w:val="right" w:pos="9355"/>
      </w:tabs>
    </w:pPr>
    <w:rPr>
      <w:lang w:val="en-US"/>
    </w:rPr>
  </w:style>
  <w:style w:type="character" w:customStyle="1" w:styleId="afc">
    <w:name w:val="Нижний колонтитул Знак"/>
    <w:link w:val="afb"/>
    <w:uiPriority w:val="99"/>
    <w:rsid w:val="00782748"/>
    <w:rPr>
      <w:sz w:val="22"/>
      <w:szCs w:val="22"/>
      <w:lang w:eastAsia="en-US"/>
    </w:rPr>
  </w:style>
  <w:style w:type="character" w:styleId="afd">
    <w:name w:val="Strong"/>
    <w:uiPriority w:val="22"/>
    <w:qFormat/>
    <w:rsid w:val="00782748"/>
    <w:rPr>
      <w:b/>
      <w:bCs/>
    </w:rPr>
  </w:style>
  <w:style w:type="character" w:customStyle="1" w:styleId="FontStyle13">
    <w:name w:val="Font Style13"/>
    <w:uiPriority w:val="99"/>
    <w:rsid w:val="0078274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782748"/>
    <w:pPr>
      <w:widowControl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fe">
    <w:name w:val="FollowedHyperlink"/>
    <w:uiPriority w:val="99"/>
    <w:semiHidden/>
    <w:unhideWhenUsed/>
    <w:rsid w:val="00782748"/>
    <w:rPr>
      <w:color w:val="800080"/>
      <w:u w:val="single"/>
    </w:rPr>
  </w:style>
  <w:style w:type="character" w:styleId="aff">
    <w:name w:val="annotation reference"/>
    <w:uiPriority w:val="99"/>
    <w:semiHidden/>
    <w:unhideWhenUsed/>
    <w:rsid w:val="00782748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782748"/>
    <w:rPr>
      <w:sz w:val="20"/>
      <w:szCs w:val="20"/>
      <w:lang w:val="en-US"/>
    </w:rPr>
  </w:style>
  <w:style w:type="character" w:customStyle="1" w:styleId="aff1">
    <w:name w:val="Текст примечания Знак"/>
    <w:link w:val="aff0"/>
    <w:uiPriority w:val="99"/>
    <w:semiHidden/>
    <w:rsid w:val="00782748"/>
    <w:rPr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82748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782748"/>
    <w:rPr>
      <w:b/>
      <w:bCs/>
      <w:lang w:eastAsia="en-US"/>
    </w:rPr>
  </w:style>
  <w:style w:type="paragraph" w:styleId="aff4">
    <w:name w:val="Normal (Web)"/>
    <w:basedOn w:val="a"/>
    <w:uiPriority w:val="99"/>
    <w:unhideWhenUsed/>
    <w:rsid w:val="007827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5">
    <w:name w:val="Emphasis"/>
    <w:basedOn w:val="a0"/>
    <w:uiPriority w:val="20"/>
    <w:qFormat/>
    <w:rsid w:val="00782748"/>
    <w:rPr>
      <w:i/>
      <w:iCs/>
    </w:rPr>
  </w:style>
  <w:style w:type="paragraph" w:customStyle="1" w:styleId="12">
    <w:name w:val="Обычный1"/>
    <w:rsid w:val="00782748"/>
    <w:rPr>
      <w:rFonts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48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petsk@eseur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Скорева</cp:lastModifiedBy>
  <cp:revision>5</cp:revision>
  <cp:lastPrinted>2023-12-12T06:53:00Z</cp:lastPrinted>
  <dcterms:created xsi:type="dcterms:W3CDTF">2023-12-12T06:54:00Z</dcterms:created>
  <dcterms:modified xsi:type="dcterms:W3CDTF">2024-01-11T07:11:00Z</dcterms:modified>
  <cp:version>786432</cp:version>
</cp:coreProperties>
</file>