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44"/>
        <w:gridCol w:w="1700"/>
        <w:gridCol w:w="1844"/>
        <w:gridCol w:w="3367"/>
      </w:tblGrid>
      <w:tr w:rsidR="009C684C">
        <w:trPr>
          <w:trHeight w:hRule="exact" w:val="964"/>
        </w:trPr>
        <w:tc>
          <w:tcPr>
            <w:tcW w:w="1045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4C" w:rsidRDefault="008D4750">
            <w:pPr>
              <w:spacing w:after="0" w:line="240" w:lineRule="auto"/>
              <w:jc w:val="center"/>
            </w:pPr>
            <w:r>
              <w:rPr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0;margin-top:0;width:50pt;height:50pt;z-index:25165772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lang w:eastAsia="ru-RU"/>
              </w:rPr>
              <w:pict>
                <v:shape id="_x0000_i0" o:spid="_x0000_i1025" type="#_x0000_t75" style="width:41.25pt;height:45.75pt;mso-wrap-distance-left:0;mso-wrap-distance-top:0;mso-wrap-distance-right:0;mso-wrap-distance-bottom:0">
                  <v:imagedata r:id="rId7" o:title=""/>
                  <v:path textboxrect="0,0,0,0"/>
                </v:shape>
              </w:pict>
            </w:r>
          </w:p>
        </w:tc>
      </w:tr>
      <w:tr w:rsidR="009C684C">
        <w:trPr>
          <w:trHeight w:hRule="exact" w:val="1775"/>
        </w:trPr>
        <w:tc>
          <w:tcPr>
            <w:tcW w:w="10455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4C" w:rsidRDefault="002D7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ПРОФЕССИОНАЛЬНЫЙ СОЮЗ РАБОТНИКОВ НАРОДНОГО ОБРАЗОВАНИЯ И НАУКИ РОССИЙСКОЙ ФЕДЕРАЦИИ</w:t>
            </w:r>
          </w:p>
          <w:p w:rsidR="009C684C" w:rsidRDefault="002D7B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 ОБЛАСТНАЯ ОРГАНИЗАЦИЯ ПРОФЕССИОНАЛЬНОГО СОЮЗА </w:t>
            </w:r>
          </w:p>
          <w:p w:rsidR="009C684C" w:rsidRDefault="002D7B4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9C684C" w:rsidRDefault="002D7B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(РОСТОВСКАЯ ОБЛАСТНАЯ ОРГАНИЗАЦИЯ ОБЩЕРОССИЙСКОГО ПРОФСОЮЗА ОБРАЗОВАНИЯ)</w:t>
            </w:r>
          </w:p>
          <w:p w:rsidR="009C684C" w:rsidRDefault="002D7B4D">
            <w:pPr>
              <w:pStyle w:val="3"/>
            </w:pPr>
            <w:r>
              <w:rPr>
                <w:sz w:val="35"/>
                <w:szCs w:val="35"/>
              </w:rPr>
              <w:t>ПРЕЗИДИУМ</w:t>
            </w:r>
          </w:p>
          <w:p w:rsidR="009C684C" w:rsidRDefault="002D7B4D">
            <w:pPr>
              <w:pStyle w:val="3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ПОСТАНОВЛЕНИЕ</w:t>
            </w:r>
          </w:p>
        </w:tc>
      </w:tr>
      <w:tr w:rsidR="009C684C">
        <w:trPr>
          <w:trHeight w:hRule="exact" w:val="794"/>
        </w:trPr>
        <w:tc>
          <w:tcPr>
            <w:tcW w:w="3544" w:type="dxa"/>
            <w:tcBorders>
              <w:top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4C" w:rsidRDefault="002D7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«07» февраля 2024 г.</w:t>
            </w:r>
          </w:p>
          <w:p w:rsidR="009C684C" w:rsidRDefault="009C68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4C" w:rsidRDefault="002D7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г. Ростов-на-Дону</w:t>
            </w:r>
          </w:p>
        </w:tc>
        <w:tc>
          <w:tcPr>
            <w:tcW w:w="3367" w:type="dxa"/>
            <w:tcBorders>
              <w:top w:val="single" w:sz="6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4C" w:rsidRDefault="002D7B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textWrapping" w:clear="all"/>
              <w:t>№ 38</w:t>
            </w:r>
            <w:r w:rsidR="00167908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</w:tr>
      <w:tr w:rsidR="009C684C">
        <w:trPr>
          <w:trHeight w:val="347"/>
        </w:trPr>
        <w:tc>
          <w:tcPr>
            <w:tcW w:w="524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28ED" w:rsidRDefault="006128ED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9C684C" w:rsidRDefault="006128E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 проведении областного конкурса фотографий «Профсоюзная семья вместе – душа на месте!»</w:t>
            </w:r>
          </w:p>
        </w:tc>
        <w:tc>
          <w:tcPr>
            <w:tcW w:w="5211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84C" w:rsidRDefault="009C684C">
            <w:pPr>
              <w:ind w:right="623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20B22"/>
          <w:sz w:val="28"/>
          <w:szCs w:val="28"/>
          <w:highlight w:val="white"/>
        </w:rPr>
        <w:t>В целях реализации на территории Ростовской области мероприятий, посвященных Году семьи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 xml:space="preserve">, Президиум областной организации Профсоюза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:</w:t>
      </w:r>
    </w:p>
    <w:p w:rsidR="009C684C" w:rsidRDefault="009C68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84C" w:rsidRDefault="002D7B4D">
      <w:p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7"/>
          <w:szCs w:val="27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>1. Утвердить Положение о  проведении областного конкурса фотографий «</w:t>
      </w:r>
      <w:r w:rsidR="00E136D4">
        <w:rPr>
          <w:rFonts w:ascii="Times New Roman" w:hAnsi="Times New Roman"/>
          <w:sz w:val="28"/>
          <w:szCs w:val="28"/>
          <w:lang w:eastAsia="ar-SA"/>
        </w:rPr>
        <w:t>Профсоюзная семья вместе - душа на месте!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9C684C" w:rsidRDefault="002D7B4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Положение об областном фотоконкурсе направить во все территориальные организации Профсоюза и первичные профсоюзные организации высшего и среднего профессионального образования, разместить на сайте областной организации Профсоюза.</w:t>
      </w:r>
    </w:p>
    <w:p w:rsidR="009C684C" w:rsidRDefault="002D7B4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</w:t>
      </w:r>
      <w:r w:rsidR="004F06A5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Первичным и территориальным организациям Профсоюза проинформировать членов Профсоюза о проведении областного конкурса фотографий «</w:t>
      </w:r>
      <w:r w:rsidR="00E136D4">
        <w:rPr>
          <w:rFonts w:ascii="Times New Roman" w:hAnsi="Times New Roman"/>
          <w:sz w:val="28"/>
          <w:szCs w:val="28"/>
          <w:lang w:eastAsia="ar-SA"/>
        </w:rPr>
        <w:t>Профсоюзная семья вместе - душа на месте!</w:t>
      </w:r>
      <w:r>
        <w:rPr>
          <w:rFonts w:ascii="Times New Roman" w:hAnsi="Times New Roman"/>
          <w:sz w:val="28"/>
          <w:szCs w:val="28"/>
          <w:lang w:eastAsia="ar-SA"/>
        </w:rPr>
        <w:t>».</w:t>
      </w:r>
    </w:p>
    <w:p w:rsidR="009C684C" w:rsidRDefault="002D7B4D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4. Контроль за исполнением настоящего постановления возложить на заместителя председателя областной организации Профсоюза</w:t>
      </w:r>
      <w:r w:rsidR="00C172B6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Д.Н. Чихаркину.</w:t>
      </w:r>
    </w:p>
    <w:p w:rsidR="009C684C" w:rsidRDefault="009C68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684C" w:rsidRDefault="009C68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684C" w:rsidRDefault="009C684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2D7B4D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Председатель Ростовской</w:t>
      </w:r>
    </w:p>
    <w:p w:rsidR="009C684C" w:rsidRDefault="002D7B4D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областной организации Профсоюза                                          В.Г. Гайворонский</w:t>
      </w: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6128ED" w:rsidRDefault="006128ED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bookmarkStart w:id="0" w:name="_GoBack"/>
      <w:bookmarkEnd w:id="0"/>
    </w:p>
    <w:p w:rsidR="008C20FB" w:rsidRDefault="008C20FB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2D7B4D">
      <w:pPr>
        <w:widowControl w:val="0"/>
        <w:tabs>
          <w:tab w:val="left" w:pos="1328"/>
        </w:tabs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lastRenderedPageBreak/>
        <w:t xml:space="preserve">Приложение 1 </w:t>
      </w:r>
    </w:p>
    <w:p w:rsidR="009C684C" w:rsidRDefault="009C684C">
      <w:pPr>
        <w:widowControl w:val="0"/>
        <w:tabs>
          <w:tab w:val="left" w:pos="1328"/>
        </w:tabs>
        <w:spacing w:after="0" w:line="240" w:lineRule="auto"/>
        <w:jc w:val="right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9C684C" w:rsidRDefault="002D7B4D">
      <w:pPr>
        <w:spacing w:after="0"/>
        <w:jc w:val="center"/>
        <w:rPr>
          <w:rFonts w:ascii="Times New Roman" w:eastAsia="Times New Roman" w:hAnsi="Times New Roman"/>
          <w:b/>
          <w:sz w:val="28"/>
          <w:szCs w:val="36"/>
          <w:lang w:eastAsia="ru-RU"/>
        </w:rPr>
      </w:pPr>
      <w:r>
        <w:rPr>
          <w:rFonts w:ascii="Times New Roman" w:eastAsia="Times New Roman" w:hAnsi="Times New Roman"/>
          <w:b/>
          <w:sz w:val="28"/>
          <w:szCs w:val="36"/>
          <w:lang w:eastAsia="ru-RU"/>
        </w:rPr>
        <w:t>ПОЛОЖЕНИЕ</w:t>
      </w:r>
    </w:p>
    <w:p w:rsidR="009C684C" w:rsidRDefault="002D7B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областного конкурса фотографий</w:t>
      </w:r>
    </w:p>
    <w:p w:rsidR="009C684C" w:rsidRDefault="002D7B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136D4">
        <w:rPr>
          <w:rFonts w:ascii="Times New Roman" w:eastAsia="Times New Roman" w:hAnsi="Times New Roman"/>
          <w:b/>
          <w:sz w:val="28"/>
          <w:szCs w:val="28"/>
          <w:lang w:eastAsia="ru-RU"/>
        </w:rPr>
        <w:t>Профсоюзная семья вместе - душа на месте!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C684C" w:rsidRDefault="009C684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84C" w:rsidRDefault="002D7B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 Положение о конкурсе «</w:t>
      </w:r>
      <w:r w:rsidR="00E136D4">
        <w:rPr>
          <w:rFonts w:ascii="Times New Roman" w:hAnsi="Times New Roman"/>
          <w:sz w:val="28"/>
          <w:szCs w:val="28"/>
          <w:lang w:eastAsia="ar-SA"/>
        </w:rPr>
        <w:t>Профсоюзная семья вместе - душа на месте!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средиработников образовательных организаций и обучающихся Ростовской области (далее – конкурс) устанавливает основные требования и порядок проведения конкурса.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r>
        <w:rPr>
          <w:rFonts w:ascii="Times New Roman" w:hAnsi="Times New Roman"/>
          <w:sz w:val="28"/>
          <w:szCs w:val="28"/>
        </w:rPr>
        <w:t xml:space="preserve">Конкурс проводится </w:t>
      </w:r>
      <w:r>
        <w:rPr>
          <w:rFonts w:ascii="Times New Roman" w:eastAsia="Times New Roman" w:hAnsi="Times New Roman"/>
          <w:color w:val="020B22"/>
          <w:sz w:val="28"/>
          <w:szCs w:val="28"/>
        </w:rPr>
        <w:t>в</w:t>
      </w:r>
      <w:r>
        <w:rPr>
          <w:rFonts w:ascii="Times New Roman" w:eastAsia="Times New Roman" w:hAnsi="Times New Roman"/>
          <w:color w:val="020B22"/>
          <w:sz w:val="28"/>
          <w:szCs w:val="28"/>
          <w:highlight w:val="white"/>
        </w:rPr>
        <w:t xml:space="preserve"> целях реализации на территории Ростовской области мероприятий, посвященных Году семьи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 w:bidi="en-US"/>
        </w:rPr>
        <w:t>,</w:t>
      </w:r>
      <w:r>
        <w:rPr>
          <w:rFonts w:ascii="Times New Roman" w:hAnsi="Times New Roman"/>
          <w:sz w:val="28"/>
          <w:szCs w:val="28"/>
        </w:rPr>
        <w:t xml:space="preserve"> объявленного Указом Президента РФ от 22 ноября 2023 г. N 875 «О проведении в Российской Федерации Года семьи».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Настоящий конкурс представляет собой отбор лучших фоторабот, посвященных демонстрации высокой роли семьи и семейных традиций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работников и обучающихся сферы образования и науки Ростовской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1.4. Организатор конкурса – Ростовская областная организация Профессионального союза работников образования и науки Российской Федерации (далее – областная организация Профсоюза)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1.5. Общее руководство организацией конкурса осуществляет аппарат областной организации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1.6. Непосредственная подготовка и проведение конкурса возлагается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главного специалиста по информационной работе областной организации Профсоюза (Черков Леонид Анатольевич, т</w:t>
      </w:r>
      <w:r w:rsidR="00C3158B">
        <w:rPr>
          <w:rFonts w:ascii="Times New Roman" w:eastAsia="Times New Roman" w:hAnsi="Times New Roman"/>
          <w:sz w:val="28"/>
          <w:szCs w:val="28"/>
          <w:lang w:eastAsia="ru-RU"/>
        </w:rPr>
        <w:t>ел. для справок: +7 (863) 239-95-58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C684C" w:rsidRDefault="002D7B4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Цель, задачи конкурса</w:t>
      </w:r>
    </w:p>
    <w:p w:rsidR="009C684C" w:rsidRDefault="002D7B4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Цель конкурса: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совершенствование деятельности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Профессионального союза работников образования и науки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, направленной на повышение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роли семьи и семейных традиций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работников и обучающихся сферы образования и науки Ростовской области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продвижение традиционных семейных ценностей и обеспечение преемственности поколений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ерез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искусство фотографии.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2.2. Задачи конкурса: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 пропаганда нравственно-эстетических ценностей семейной культуры и развитие позитивного образа современного педагога в системе образования;</w:t>
      </w:r>
    </w:p>
    <w:p w:rsidR="009C684C" w:rsidRDefault="002D7B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 развитие творческих способностей работников сферы образования и науки.</w:t>
      </w:r>
    </w:p>
    <w:p w:rsidR="009C684C" w:rsidRDefault="002D7B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 предоставление возможности выразить творческую индивидуальность посредством фотоискусства;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- повышение мотивации к выбору профессии в системе образования: воспитателя, учителя, преподавателя, научного сотрудника и др.;</w:t>
      </w:r>
    </w:p>
    <w:p w:rsidR="009C684C" w:rsidRDefault="002D7B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совершенствование форм и методов профсоюзной работы. </w:t>
      </w:r>
    </w:p>
    <w:p w:rsidR="009C684C" w:rsidRDefault="002D7B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 Участники конкурса и номинации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3.1. Конкурс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средиавторов снимков, являющихся работниками или обучающимися образовательных организаций, расположенных на территории Ростовской области, членов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Профессионального союза работников образования и науки Российской Федерации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3D7B75" w:rsidRDefault="003D7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D7B75" w:rsidRDefault="003D7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3.2 Номинации конкурса: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1.</w:t>
      </w:r>
      <w:r w:rsidR="00D147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«Это у нас семейное!» – педагогические или научные династии, профсоюзные активисты – члены одной семьи;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2.</w:t>
      </w:r>
      <w:r w:rsidR="00D1475E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</w:rPr>
        <w:t>«Семейные традиции» –совместный досуг (путешествия, творчество, спорт и т.д.);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</w:rPr>
        <w:t xml:space="preserve"> «Семейные события» – семейные праздники (бракосочетания, религиозные обряды, дни рождения и т.д.). </w:t>
      </w:r>
    </w:p>
    <w:p w:rsidR="009C684C" w:rsidRDefault="002D7B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3.3. К участию в конкурсе допускаются как авторские работы, так и групповые.</w:t>
      </w:r>
    </w:p>
    <w:p w:rsidR="009C684C" w:rsidRDefault="002D7B4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3.4. Количество работ, представленных на конкурс от одного участника (одной группы) в одну номинации – одна фоторабота.</w:t>
      </w:r>
    </w:p>
    <w:p w:rsidR="009C684C" w:rsidRDefault="002D7B4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участия в конкурсе</w:t>
      </w:r>
    </w:p>
    <w:p w:rsidR="009C684C" w:rsidRDefault="002D7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4.1. Участники конкурса направляют в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областную организацию Профсоюза (на почту </w:t>
      </w:r>
      <w:hyperlink r:id="rId8" w:history="1">
        <w:r>
          <w:rPr>
            <w:rStyle w:val="ac"/>
            <w:rFonts w:ascii="Times New Roman" w:eastAsia="Times New Roman" w:hAnsi="Times New Roman"/>
            <w:spacing w:val="-2"/>
            <w:sz w:val="28"/>
            <w:szCs w:val="28"/>
            <w:lang w:val="en-US" w:eastAsia="ru-RU"/>
          </w:rPr>
          <w:t>obkom</w:t>
        </w:r>
        <w:r w:rsidR="00365793">
          <w:rPr>
            <w:rStyle w:val="ac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61</w:t>
        </w:r>
        <w:r>
          <w:rPr>
            <w:rStyle w:val="ac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@</w:t>
        </w:r>
        <w:r>
          <w:rPr>
            <w:rStyle w:val="ac"/>
            <w:rFonts w:ascii="Times New Roman" w:eastAsia="Times New Roman" w:hAnsi="Times New Roman"/>
            <w:spacing w:val="-2"/>
            <w:sz w:val="28"/>
            <w:szCs w:val="28"/>
            <w:lang w:val="en-US" w:eastAsia="ru-RU"/>
          </w:rPr>
          <w:t>mail</w:t>
        </w:r>
        <w:r>
          <w:rPr>
            <w:rStyle w:val="ac"/>
            <w:rFonts w:ascii="Times New Roman" w:eastAsia="Times New Roman" w:hAnsi="Times New Roman"/>
            <w:spacing w:val="-2"/>
            <w:sz w:val="28"/>
            <w:szCs w:val="28"/>
            <w:lang w:eastAsia="ru-RU"/>
          </w:rPr>
          <w:t>.</w:t>
        </w:r>
        <w:r>
          <w:rPr>
            <w:rStyle w:val="ac"/>
            <w:rFonts w:ascii="Times New Roman" w:eastAsia="Times New Roman" w:hAnsi="Times New Roman"/>
            <w:spacing w:val="-2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заявку (Приложение №1в двух вариантах с подписью участника конкурса и в текстовом формате) и не более одной фотоработы в каждую из номинаций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A0C89" w:rsidRDefault="009A0C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 </w:t>
      </w:r>
      <w:r w:rsidR="0034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Территориальные организации</w:t>
      </w:r>
      <w:r w:rsidR="00746F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Профсоюза</w:t>
      </w:r>
      <w:r w:rsidR="003432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проводить отборочный этап среди участников конкурса. По итогам отборочного этапа работы направляются в областную организацию Профсоюза.</w:t>
      </w:r>
    </w:p>
    <w:p w:rsidR="009C684C" w:rsidRDefault="009A0C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</w:t>
      </w:r>
      <w:r w:rsidR="002D7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Приём работ осуществляется с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D7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февраля по </w:t>
      </w:r>
      <w:r w:rsidR="00E10D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апреля</w:t>
      </w:r>
      <w:r w:rsidR="002D7B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2024г. включительно.</w:t>
      </w:r>
    </w:p>
    <w:p w:rsidR="009C684C" w:rsidRDefault="009A0C89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Принятые на конкурс фотоработы размещаются в официальном паблике областной организации Профсоюза в социальной сети «ВКонтакте» (vk.com/obkom61) после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22апреля</w:t>
      </w:r>
      <w:r w:rsidR="002D7B4D">
        <w:rPr>
          <w:rFonts w:ascii="Times New Roman" w:eastAsia="Times New Roman" w:hAnsi="Times New Roman"/>
          <w:sz w:val="28"/>
          <w:szCs w:val="28"/>
          <w:lang w:eastAsia="ru-RU"/>
        </w:rPr>
        <w:t xml:space="preserve"> 2024г.</w:t>
      </w:r>
    </w:p>
    <w:p w:rsidR="009C684C" w:rsidRDefault="002D7B4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 Требования к конкурсным работам</w:t>
      </w:r>
    </w:p>
    <w:p w:rsidR="009C684C" w:rsidRDefault="002D7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5.1. На фотороботах должен присутствовать хотя бы один работник, обучающийся или ветеран сферы образования Ростовской области.</w:t>
      </w:r>
    </w:p>
    <w:p w:rsidR="009C684C" w:rsidRDefault="002D7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5.2. Технические требования к фотоработам: цветные и черно-белые фотографии. Фотографии должны иметь разрешение не менее 2000 пикселей по одной из сторон и формат *.jpg.</w:t>
      </w:r>
    </w:p>
    <w:p w:rsidR="009C684C" w:rsidRDefault="002D7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5.3. Предоставляемая на конкурс работа, её содержание, сюжет, действия изображенных на ней лиц не должны противоречить законодательству Российской Федерации и нормам авторского права. </w:t>
      </w:r>
    </w:p>
    <w:p w:rsidR="009C684C" w:rsidRDefault="002D7B4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5.5. На конкурс принимаются работы, не участвовавшие ранее в подобных конкурсах. </w:t>
      </w:r>
    </w:p>
    <w:p w:rsidR="009C684C" w:rsidRDefault="002D7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5.6. Направляя фотоработы на конкурс, автор дает согласие на использование его фотографии в некоммерческих целях для размещения на профсоюзных информационных ресурсах, а также демонстрации на профсоюзных мероприятиях.</w:t>
      </w:r>
    </w:p>
    <w:p w:rsidR="009C684C" w:rsidRDefault="002D7B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5.7. В случае нарушения требований Положения, представленные материалы не рассматриваются.</w:t>
      </w:r>
    </w:p>
    <w:p w:rsidR="009C684C" w:rsidRDefault="002D7B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6. Критерии оценки работ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Конкурсные работы оцениваются по следующим критериям:</w:t>
      </w:r>
    </w:p>
    <w:p w:rsidR="009C684C" w:rsidRDefault="002D7B4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сюжет, соответствие тематике конкурса, его цели и задачам;</w:t>
      </w:r>
    </w:p>
    <w:p w:rsidR="009C684C" w:rsidRDefault="002D7B4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восприятие;</w:t>
      </w:r>
    </w:p>
    <w:p w:rsidR="009C684C" w:rsidRDefault="002D7B4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художественный уровень произведения и композиция;</w:t>
      </w:r>
    </w:p>
    <w:p w:rsidR="009C684C" w:rsidRDefault="002D7B4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оригинальность, техника и качество исполнения;</w:t>
      </w:r>
    </w:p>
    <w:p w:rsidR="009C684C" w:rsidRDefault="002D7B4D">
      <w:pPr>
        <w:numPr>
          <w:ilvl w:val="0"/>
          <w:numId w:val="2"/>
        </w:num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возможность эффективного применения представленной работы на информационных ресурсах.</w:t>
      </w:r>
    </w:p>
    <w:p w:rsidR="009C684C" w:rsidRDefault="002D7B4D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7. Подведение итогов конкурса и награждение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Для подведения итогов конкурса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аппарат областной организации Профсоюза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формирует состав организационного комитета и жюри конкурса, организует конкурсный просмотр фоторабот с </w:t>
      </w:r>
      <w:r w:rsidR="00241D0E">
        <w:rPr>
          <w:rFonts w:ascii="Times New Roman" w:eastAsia="Times New Roman" w:hAnsi="Times New Roman"/>
          <w:sz w:val="28"/>
          <w:szCs w:val="1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 по </w:t>
      </w:r>
      <w:r w:rsidR="00241D0E">
        <w:rPr>
          <w:rFonts w:ascii="Times New Roman" w:eastAsia="Times New Roman" w:hAnsi="Times New Roman"/>
          <w:sz w:val="28"/>
          <w:szCs w:val="18"/>
          <w:lang w:eastAsia="ru-RU"/>
        </w:rPr>
        <w:t>12мая</w:t>
      </w: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 2024 г.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18"/>
          <w:lang w:eastAsia="ru-RU"/>
        </w:rPr>
        <w:t xml:space="preserve">7.2. Состав организационного комитета и жюри конкурса утверждает председатель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областной организации Профсоюза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C684C" w:rsidRDefault="002D7B4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7.3. По результатам </w:t>
      </w:r>
      <w:r>
        <w:rPr>
          <w:rFonts w:ascii="Times New Roman" w:eastAsia="Times New Roman" w:hAnsi="Times New Roman"/>
          <w:sz w:val="28"/>
          <w:szCs w:val="18"/>
          <w:lang w:eastAsia="ru-RU"/>
        </w:rPr>
        <w:t>конкурсного просмотра фоторабот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жюри определяют победителей конкурса в основных номинациях.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Подведение итогов конкурса и их публикация на официальном сайте (www.obkomprof.ru/) и в официальном паблике в социальной сети «ВКонтакте» (vk.com/obkom61) областной организации Профсоюза проводится в срок до </w:t>
      </w:r>
      <w:r w:rsidR="00241D0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92FD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41D0E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 г. 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7.4. Для определения специальной номинации «приз зрительских симпатий» формируется специальный пост (объявление) в социальной сети «Вконтакте» в официальном</w:t>
      </w:r>
      <w:r w:rsidR="00C172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паблике областной организации Профсоюза. Победителем специальной номинации является работа, набравшая наибольшее количество «лайков» (отметок «нравится») за установленный организационным комитетом период.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7.5. Организационный комитет конкурса определяет количество победителей в основных номинациях, включая победителя в номинации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«приз зрительских симпатий»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окончательные дату, время и место награждения победителей и участников конкурса.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7.6.  Для награждения победителей формируется призовой фонд:</w:t>
      </w:r>
    </w:p>
    <w:p w:rsidR="00E136D4" w:rsidRDefault="002D7B4D" w:rsidP="00E13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Победители фотоконкурса в</w:t>
      </w:r>
      <w:r w:rsid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номинации </w:t>
      </w:r>
      <w:r w:rsidR="00E136D4"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136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Это у нас семейное!</w:t>
      </w:r>
      <w:r w:rsidR="00E136D4"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награждаются</w:t>
      </w:r>
      <w:r w:rsidR="004B1D64" w:rsidRPr="004B1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136D4" w:rsidRDefault="00E136D4" w:rsidP="00E136D4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4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E136D4" w:rsidRPr="00E136D4" w:rsidRDefault="00E136D4" w:rsidP="00E136D4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3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E136D4" w:rsidRPr="00E136D4" w:rsidRDefault="00E136D4" w:rsidP="00E136D4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 w:rsidRPr="00E136D4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</w:t>
      </w:r>
      <w:r w:rsidRPr="00E136D4">
        <w:rPr>
          <w:color w:val="000000"/>
          <w:sz w:val="28"/>
          <w:szCs w:val="28"/>
          <w:lang w:eastAsia="ru-RU"/>
        </w:rPr>
        <w:t>2 000 рублей.</w:t>
      </w:r>
    </w:p>
    <w:p w:rsidR="00E136D4" w:rsidRDefault="00E136D4" w:rsidP="00E136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Победители фотоконкурса в номинации </w:t>
      </w:r>
      <w:r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6710D6" w:rsidRPr="006710D6">
        <w:rPr>
          <w:rFonts w:ascii="Times New Roman" w:hAnsi="Times New Roman"/>
          <w:sz w:val="28"/>
          <w:szCs w:val="28"/>
        </w:rPr>
        <w:t>Семейные традиции</w:t>
      </w:r>
      <w:r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награждаются</w:t>
      </w:r>
      <w:r w:rsidRPr="004B1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136D4" w:rsidRDefault="00E136D4" w:rsidP="00E136D4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4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E136D4" w:rsidRPr="00E136D4" w:rsidRDefault="00E136D4" w:rsidP="00E136D4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3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E136D4" w:rsidRPr="006710D6" w:rsidRDefault="00E136D4" w:rsidP="00E136D4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 w:rsidRPr="00E136D4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</w:t>
      </w:r>
      <w:r w:rsidRPr="00E136D4">
        <w:rPr>
          <w:color w:val="000000"/>
          <w:sz w:val="28"/>
          <w:szCs w:val="28"/>
          <w:lang w:eastAsia="ru-RU"/>
        </w:rPr>
        <w:t>2 000 рублей.</w:t>
      </w:r>
    </w:p>
    <w:p w:rsidR="006710D6" w:rsidRDefault="006710D6" w:rsidP="006710D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Победители фотоконкурса в номинации </w:t>
      </w:r>
      <w:r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710D6">
        <w:rPr>
          <w:rFonts w:ascii="Times New Roman" w:hAnsi="Times New Roman"/>
          <w:sz w:val="28"/>
          <w:szCs w:val="28"/>
        </w:rPr>
        <w:t>Семейные события</w:t>
      </w:r>
      <w:r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награждаются</w:t>
      </w:r>
      <w:r w:rsidRPr="004B1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710D6" w:rsidRDefault="006710D6" w:rsidP="006710D6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4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6710D6" w:rsidRPr="00E136D4" w:rsidRDefault="006710D6" w:rsidP="006710D6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3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6710D6" w:rsidRPr="00665F21" w:rsidRDefault="006710D6" w:rsidP="006710D6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 w:rsidRPr="00E136D4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</w:t>
      </w:r>
      <w:r w:rsidRPr="00E136D4">
        <w:rPr>
          <w:color w:val="000000"/>
          <w:sz w:val="28"/>
          <w:szCs w:val="28"/>
          <w:lang w:eastAsia="ru-RU"/>
        </w:rPr>
        <w:t>2 000 рублей.</w:t>
      </w:r>
    </w:p>
    <w:p w:rsidR="00665F21" w:rsidRDefault="00665F21" w:rsidP="00665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Победители фотоконкурса в номинации </w:t>
      </w:r>
      <w:r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 зрительских симпатий</w:t>
      </w:r>
      <w:r w:rsidRPr="00E136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награждаются</w:t>
      </w:r>
      <w:r w:rsidRPr="004B1D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665F21" w:rsidRDefault="00665F21" w:rsidP="00665F21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4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665F21" w:rsidRPr="00E136D4" w:rsidRDefault="00665F21" w:rsidP="00665F21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3</w:t>
      </w:r>
      <w:r w:rsidRPr="00E136D4">
        <w:rPr>
          <w:color w:val="000000"/>
          <w:sz w:val="28"/>
          <w:szCs w:val="28"/>
          <w:lang w:eastAsia="ru-RU"/>
        </w:rPr>
        <w:t> 000 рублей;</w:t>
      </w:r>
    </w:p>
    <w:p w:rsidR="00E136D4" w:rsidRPr="00C86A14" w:rsidRDefault="00665F21" w:rsidP="00C86A14">
      <w:pPr>
        <w:pStyle w:val="a3"/>
        <w:numPr>
          <w:ilvl w:val="0"/>
          <w:numId w:val="6"/>
        </w:numPr>
        <w:contextualSpacing/>
        <w:jc w:val="both"/>
        <w:rPr>
          <w:color w:val="000000"/>
          <w:sz w:val="28"/>
          <w:szCs w:val="28"/>
          <w:lang w:eastAsia="ru-RU"/>
        </w:rPr>
      </w:pPr>
      <w:r w:rsidRPr="00E136D4">
        <w:rPr>
          <w:color w:val="000000"/>
          <w:sz w:val="28"/>
          <w:szCs w:val="28"/>
          <w:lang w:eastAsia="ru-RU"/>
        </w:rPr>
        <w:t>3</w:t>
      </w:r>
      <w:r>
        <w:rPr>
          <w:color w:val="000000"/>
          <w:sz w:val="28"/>
          <w:szCs w:val="28"/>
          <w:lang w:eastAsia="ru-RU"/>
        </w:rPr>
        <w:t xml:space="preserve"> место - диплом</w:t>
      </w:r>
      <w:r w:rsidRPr="00E136D4">
        <w:rPr>
          <w:color w:val="000000"/>
          <w:sz w:val="28"/>
          <w:szCs w:val="28"/>
          <w:lang w:eastAsia="ru-RU"/>
        </w:rPr>
        <w:t xml:space="preserve"> и</w:t>
      </w:r>
      <w:r>
        <w:rPr>
          <w:color w:val="000000"/>
          <w:sz w:val="28"/>
          <w:szCs w:val="28"/>
          <w:lang w:eastAsia="ru-RU"/>
        </w:rPr>
        <w:t xml:space="preserve"> профсоюзная премия в размере </w:t>
      </w:r>
      <w:r w:rsidRPr="00E136D4">
        <w:rPr>
          <w:color w:val="000000"/>
          <w:sz w:val="28"/>
          <w:szCs w:val="28"/>
          <w:lang w:eastAsia="ru-RU"/>
        </w:rPr>
        <w:t>2 000 рублей.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7.7.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решению организационного комитета могут быть введены дополнительные поощрения для участников основной номинации конкурса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C684C" w:rsidRDefault="002D7B4D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Финансирование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8.1. Расходы, связанные с подготовкой фоторабот к участию в конкурсе, несут авторы.</w:t>
      </w:r>
    </w:p>
    <w:p w:rsidR="009C684C" w:rsidRDefault="002D7B4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8.2. Финансирование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награждения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за счёт областной организации Профсоюза.</w:t>
      </w:r>
    </w:p>
    <w:p w:rsidR="003D7B75" w:rsidRDefault="003D7B7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84C" w:rsidRDefault="002D7B4D">
      <w:pPr>
        <w:tabs>
          <w:tab w:val="left" w:pos="21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9. Использование конкурсных работ</w:t>
      </w:r>
    </w:p>
    <w:p w:rsidR="009C684C" w:rsidRDefault="002D7B4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 победителей получают организационную, информационную поддержку, рекомендуются для практического использования в профсоюзной работе и могут быть:</w:t>
      </w:r>
    </w:p>
    <w:p w:rsidR="009C684C" w:rsidRDefault="002D7B4D">
      <w:pPr>
        <w:numPr>
          <w:ilvl w:val="0"/>
          <w:numId w:val="1"/>
        </w:numPr>
        <w:tabs>
          <w:tab w:val="left" w:pos="709"/>
          <w:tab w:val="left" w:pos="1549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использованы для проведения информационных, агитационных и пропагандистских кампаний Профсоюза;</w:t>
      </w:r>
    </w:p>
    <w:p w:rsidR="009C684C" w:rsidRDefault="002D7B4D">
      <w:pPr>
        <w:numPr>
          <w:ilvl w:val="0"/>
          <w:numId w:val="1"/>
        </w:numPr>
        <w:tabs>
          <w:tab w:val="left" w:pos="709"/>
          <w:tab w:val="left" w:pos="15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размещены на официальных сайтах и информационных страницах Профсоюза, в СМИ (телевидение, радио, пресса, интернет);</w:t>
      </w:r>
    </w:p>
    <w:p w:rsidR="009C684C" w:rsidRDefault="002D7B4D">
      <w:pPr>
        <w:numPr>
          <w:ilvl w:val="0"/>
          <w:numId w:val="1"/>
        </w:numPr>
        <w:tabs>
          <w:tab w:val="left" w:pos="709"/>
          <w:tab w:val="left" w:pos="155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использованы для создания сувенирной продукции, областного педагогического альманаха.</w:t>
      </w:r>
    </w:p>
    <w:p w:rsidR="009C684C" w:rsidRDefault="002D7B4D">
      <w:pPr>
        <w:tabs>
          <w:tab w:val="left" w:pos="219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Авторские права</w:t>
      </w:r>
    </w:p>
    <w:p w:rsidR="009C684C" w:rsidRDefault="002D7B4D">
      <w:pPr>
        <w:tabs>
          <w:tab w:val="left" w:pos="2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Авторские и смежные права регулируются действующим законодательством Российской Федерации. </w:t>
      </w:r>
    </w:p>
    <w:p w:rsidR="009C684C" w:rsidRDefault="002D7B4D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 w:type="page" w:clear="all"/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9C684C" w:rsidRDefault="009C684C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684C" w:rsidRDefault="002D7B4D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Заявка</w:t>
      </w:r>
    </w:p>
    <w:p w:rsidR="009C684C" w:rsidRDefault="002D7B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областном конкурсе фотографий</w:t>
      </w:r>
    </w:p>
    <w:p w:rsidR="009C684C" w:rsidRDefault="002D7B4D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36D4">
        <w:rPr>
          <w:rFonts w:ascii="Times New Roman" w:hAnsi="Times New Roman"/>
          <w:sz w:val="28"/>
          <w:szCs w:val="28"/>
          <w:lang w:eastAsia="ar-SA"/>
        </w:rPr>
        <w:t>Профсоюзная семья вместе - душа на месте!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9C684C" w:rsidRDefault="002D7B4D">
      <w:pPr>
        <w:tabs>
          <w:tab w:val="left" w:pos="514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двух вариантах с подписью участника конкурса и в текстовом формате</w:t>
      </w:r>
    </w:p>
    <w:p w:rsidR="009C684C" w:rsidRDefault="009C684C">
      <w:pPr>
        <w:tabs>
          <w:tab w:val="left" w:pos="514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536"/>
        <w:gridCol w:w="5529"/>
      </w:tblGrid>
      <w:tr w:rsidR="009C684C">
        <w:trPr>
          <w:trHeight w:val="101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84C">
        <w:trPr>
          <w:trHeight w:val="48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вступления в Профсоюз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84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автора / авторов (полностью)</w:t>
            </w:r>
          </w:p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62465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65" w:rsidRPr="00D62465" w:rsidRDefault="00D624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Профсоюзного билета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465" w:rsidRDefault="00D6246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84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 контактного лица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84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Е-mail контактного лица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84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конкурсной работы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C684C">
        <w:trPr>
          <w:trHeight w:val="322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Название номинации </w:t>
            </w:r>
          </w:p>
        </w:tc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bCs/>
                <w:color w:val="000000"/>
                <w:sz w:val="28"/>
                <w:szCs w:val="28"/>
                <w:lang w:eastAsia="ru-RU"/>
              </w:rPr>
              <w:t>«Это у нас семейное!»</w:t>
            </w:r>
          </w:p>
          <w:p w:rsidR="009C684C" w:rsidRDefault="002D7B4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«Семейные традиции» </w:t>
            </w:r>
          </w:p>
          <w:p w:rsidR="009C684C" w:rsidRDefault="002D7B4D">
            <w:pPr>
              <w:pStyle w:val="a3"/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«Семейные события» </w:t>
            </w:r>
          </w:p>
        </w:tc>
      </w:tr>
      <w:tr w:rsidR="009C684C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2D7B4D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Название файла (например –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ivanova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_номинация1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jpg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684C" w:rsidRDefault="009C684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684C" w:rsidRDefault="009C684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C684C" w:rsidRDefault="009C684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C684C" w:rsidRDefault="002D7B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С условиями Конкурса ознакомлен и согласен. Как автор не возражаю против размещения конкурсной работы на безвозмездной основе в сети Интернет, использования на наружных рекламных носителях на территории РФ, а также публикаций в средствах массовой информации, в том числе посвященных Конкурсу, в некоммерческих целях. </w:t>
      </w:r>
    </w:p>
    <w:p w:rsidR="009C684C" w:rsidRDefault="009C684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9C684C" w:rsidRDefault="002D7B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>В соответствии с Федеральным законом Российской Федерации от 27 июня 2006 года № 152-ФЗ «О персональных данных» даю согласие РООП в течение 5 лет использовать мои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организации участия в выставках и других кампаниях.</w:t>
      </w:r>
    </w:p>
    <w:p w:rsidR="009C684C" w:rsidRDefault="009C68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84C" w:rsidRDefault="009C68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84C" w:rsidRDefault="002D7B4D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Подпись ___________________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Дата подачи заявки</w:t>
      </w:r>
    </w:p>
    <w:p w:rsidR="009C684C" w:rsidRDefault="009C68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84C" w:rsidRDefault="002D7B4D">
      <w:pPr>
        <w:widowControl w:val="0"/>
        <w:spacing w:after="0" w:line="240" w:lineRule="auto"/>
        <w:ind w:left="5664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«___»__________ 2024 г. </w:t>
      </w:r>
    </w:p>
    <w:p w:rsidR="009C684C" w:rsidRDefault="009C684C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84C" w:rsidRDefault="009C684C">
      <w:pPr>
        <w:widowControl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9C684C" w:rsidRDefault="002D7B4D">
      <w:pPr>
        <w:widowControl w:val="0"/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Внимание! Просим заявку заполнять разборчиво!</w:t>
      </w:r>
    </w:p>
    <w:p w:rsidR="009C684C" w:rsidRDefault="009C68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684C" w:rsidRDefault="009C684C">
      <w:pPr>
        <w:tabs>
          <w:tab w:val="left" w:pos="219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9C684C" w:rsidSect="009C684C">
      <w:headerReference w:type="default" r:id="rId9"/>
      <w:pgSz w:w="11906" w:h="16838"/>
      <w:pgMar w:top="1134" w:right="567" w:bottom="28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6CB" w:rsidRDefault="000D26CB">
      <w:pPr>
        <w:spacing w:after="0" w:line="240" w:lineRule="auto"/>
      </w:pPr>
      <w:r>
        <w:separator/>
      </w:r>
    </w:p>
  </w:endnote>
  <w:endnote w:type="continuationSeparator" w:id="1">
    <w:p w:rsidR="000D26CB" w:rsidRDefault="000D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6CB" w:rsidRDefault="000D26CB">
      <w:pPr>
        <w:spacing w:after="0" w:line="240" w:lineRule="auto"/>
      </w:pPr>
      <w:r>
        <w:separator/>
      </w:r>
    </w:p>
  </w:footnote>
  <w:footnote w:type="continuationSeparator" w:id="1">
    <w:p w:rsidR="000D26CB" w:rsidRDefault="000D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84C" w:rsidRDefault="008D4750">
    <w:pPr>
      <w:pStyle w:val="af9"/>
      <w:spacing w:after="0" w:line="240" w:lineRule="auto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2D7B4D"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C172B6">
      <w:rPr>
        <w:rFonts w:ascii="Times New Roman" w:hAnsi="Times New Roman"/>
        <w:noProof/>
        <w:sz w:val="24"/>
        <w:szCs w:val="24"/>
      </w:rPr>
      <w:t>6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ED1"/>
    <w:multiLevelType w:val="hybridMultilevel"/>
    <w:tmpl w:val="6A5EFE88"/>
    <w:lvl w:ilvl="0" w:tplc="AC52783A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5E48FC"/>
    <w:multiLevelType w:val="hybridMultilevel"/>
    <w:tmpl w:val="AB14AAC2"/>
    <w:lvl w:ilvl="0" w:tplc="5A1E8EB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648E0D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26ACF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30462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8424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3ECC3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92CDB8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0AC7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7FC89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53F481C"/>
    <w:multiLevelType w:val="hybridMultilevel"/>
    <w:tmpl w:val="2BACB428"/>
    <w:lvl w:ilvl="0" w:tplc="D0422EE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D10209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45230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3025F3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19ED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F7674C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F8450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434721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252F1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51E048F5"/>
    <w:multiLevelType w:val="hybridMultilevel"/>
    <w:tmpl w:val="25267DFA"/>
    <w:lvl w:ilvl="0" w:tplc="AC5278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AE7C04"/>
    <w:multiLevelType w:val="hybridMultilevel"/>
    <w:tmpl w:val="EA2E6B3E"/>
    <w:lvl w:ilvl="0" w:tplc="AC52783A">
      <w:start w:val="1"/>
      <w:numFmt w:val="bullet"/>
      <w:lvlText w:val=""/>
      <w:lvlJc w:val="left"/>
      <w:rPr>
        <w:rFonts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DCBE07DE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2" w:tplc="12D8703A">
      <w:start w:val="2"/>
      <w:numFmt w:val="decimal"/>
      <w:lvlText w:val="%3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3" w:tplc="E47ABD7E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single"/>
      </w:rPr>
    </w:lvl>
    <w:lvl w:ilvl="4" w:tplc="1F464ACC">
      <w:numFmt w:val="decimal"/>
      <w:lvlText w:val=""/>
      <w:lvlJc w:val="left"/>
    </w:lvl>
    <w:lvl w:ilvl="5" w:tplc="F822D1CE">
      <w:numFmt w:val="decimal"/>
      <w:lvlText w:val=""/>
      <w:lvlJc w:val="left"/>
    </w:lvl>
    <w:lvl w:ilvl="6" w:tplc="6B147208">
      <w:numFmt w:val="decimal"/>
      <w:lvlText w:val=""/>
      <w:lvlJc w:val="left"/>
    </w:lvl>
    <w:lvl w:ilvl="7" w:tplc="246468E4">
      <w:numFmt w:val="decimal"/>
      <w:lvlText w:val=""/>
      <w:lvlJc w:val="left"/>
    </w:lvl>
    <w:lvl w:ilvl="8" w:tplc="6D8AD002">
      <w:numFmt w:val="decimal"/>
      <w:lvlText w:val=""/>
      <w:lvlJc w:val="left"/>
    </w:lvl>
  </w:abstractNum>
  <w:abstractNum w:abstractNumId="5">
    <w:nsid w:val="5E2E53BE"/>
    <w:multiLevelType w:val="hybridMultilevel"/>
    <w:tmpl w:val="D972687E"/>
    <w:lvl w:ilvl="0" w:tplc="03CCEF54">
      <w:start w:val="1"/>
      <w:numFmt w:val="decimal"/>
      <w:lvlText w:val="%1."/>
      <w:lvlJc w:val="left"/>
      <w:pPr>
        <w:ind w:left="709" w:hanging="360"/>
      </w:pPr>
    </w:lvl>
    <w:lvl w:ilvl="1" w:tplc="1C30A36E">
      <w:start w:val="1"/>
      <w:numFmt w:val="lowerLetter"/>
      <w:lvlText w:val="%2."/>
      <w:lvlJc w:val="left"/>
      <w:pPr>
        <w:ind w:left="1429" w:hanging="360"/>
      </w:pPr>
    </w:lvl>
    <w:lvl w:ilvl="2" w:tplc="63CCF32C">
      <w:start w:val="1"/>
      <w:numFmt w:val="lowerRoman"/>
      <w:lvlText w:val="%3."/>
      <w:lvlJc w:val="right"/>
      <w:pPr>
        <w:ind w:left="2149" w:hanging="180"/>
      </w:pPr>
    </w:lvl>
    <w:lvl w:ilvl="3" w:tplc="6FCC795E">
      <w:start w:val="1"/>
      <w:numFmt w:val="decimal"/>
      <w:lvlText w:val="%4."/>
      <w:lvlJc w:val="left"/>
      <w:pPr>
        <w:ind w:left="2869" w:hanging="360"/>
      </w:pPr>
    </w:lvl>
    <w:lvl w:ilvl="4" w:tplc="818A3216">
      <w:start w:val="1"/>
      <w:numFmt w:val="lowerLetter"/>
      <w:lvlText w:val="%5."/>
      <w:lvlJc w:val="left"/>
      <w:pPr>
        <w:ind w:left="3589" w:hanging="360"/>
      </w:pPr>
    </w:lvl>
    <w:lvl w:ilvl="5" w:tplc="D1321652">
      <w:start w:val="1"/>
      <w:numFmt w:val="lowerRoman"/>
      <w:lvlText w:val="%6."/>
      <w:lvlJc w:val="right"/>
      <w:pPr>
        <w:ind w:left="4309" w:hanging="180"/>
      </w:pPr>
    </w:lvl>
    <w:lvl w:ilvl="6" w:tplc="AC223C5A">
      <w:start w:val="1"/>
      <w:numFmt w:val="decimal"/>
      <w:lvlText w:val="%7."/>
      <w:lvlJc w:val="left"/>
      <w:pPr>
        <w:ind w:left="5029" w:hanging="360"/>
      </w:pPr>
    </w:lvl>
    <w:lvl w:ilvl="7" w:tplc="CC3A4340">
      <w:start w:val="1"/>
      <w:numFmt w:val="lowerLetter"/>
      <w:lvlText w:val="%8."/>
      <w:lvlJc w:val="left"/>
      <w:pPr>
        <w:ind w:left="5749" w:hanging="360"/>
      </w:pPr>
    </w:lvl>
    <w:lvl w:ilvl="8" w:tplc="5A9204F2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4C"/>
    <w:rsid w:val="00055363"/>
    <w:rsid w:val="00062C22"/>
    <w:rsid w:val="000A77D2"/>
    <w:rsid w:val="000D26CB"/>
    <w:rsid w:val="00133318"/>
    <w:rsid w:val="00167908"/>
    <w:rsid w:val="0018617D"/>
    <w:rsid w:val="0023711C"/>
    <w:rsid w:val="00241D0E"/>
    <w:rsid w:val="00245ED8"/>
    <w:rsid w:val="002A2D15"/>
    <w:rsid w:val="002D7B4D"/>
    <w:rsid w:val="003432BE"/>
    <w:rsid w:val="00365793"/>
    <w:rsid w:val="003B457D"/>
    <w:rsid w:val="003D7B75"/>
    <w:rsid w:val="00431B73"/>
    <w:rsid w:val="004B1D64"/>
    <w:rsid w:val="004D52EB"/>
    <w:rsid w:val="004F06A5"/>
    <w:rsid w:val="00551A07"/>
    <w:rsid w:val="00561E35"/>
    <w:rsid w:val="005F6025"/>
    <w:rsid w:val="006128ED"/>
    <w:rsid w:val="00665F21"/>
    <w:rsid w:val="006710D6"/>
    <w:rsid w:val="00682506"/>
    <w:rsid w:val="00692FDE"/>
    <w:rsid w:val="00697C5E"/>
    <w:rsid w:val="007304CA"/>
    <w:rsid w:val="00746F55"/>
    <w:rsid w:val="007E073F"/>
    <w:rsid w:val="008417CB"/>
    <w:rsid w:val="008B465C"/>
    <w:rsid w:val="008C11C4"/>
    <w:rsid w:val="008C20FB"/>
    <w:rsid w:val="008D4750"/>
    <w:rsid w:val="009A0C89"/>
    <w:rsid w:val="009A6F98"/>
    <w:rsid w:val="009C684C"/>
    <w:rsid w:val="00AB3AD8"/>
    <w:rsid w:val="00AD54D1"/>
    <w:rsid w:val="00B16EC8"/>
    <w:rsid w:val="00BC3109"/>
    <w:rsid w:val="00BD16DC"/>
    <w:rsid w:val="00C172B6"/>
    <w:rsid w:val="00C3158B"/>
    <w:rsid w:val="00C52093"/>
    <w:rsid w:val="00C72DA6"/>
    <w:rsid w:val="00C81C86"/>
    <w:rsid w:val="00C86A14"/>
    <w:rsid w:val="00C87B7E"/>
    <w:rsid w:val="00CC76A3"/>
    <w:rsid w:val="00D1475E"/>
    <w:rsid w:val="00D62465"/>
    <w:rsid w:val="00D71653"/>
    <w:rsid w:val="00E04279"/>
    <w:rsid w:val="00E10DFE"/>
    <w:rsid w:val="00E136D4"/>
    <w:rsid w:val="00E8732F"/>
    <w:rsid w:val="00EC053F"/>
    <w:rsid w:val="00FA1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68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rsid w:val="009C684C"/>
    <w:pPr>
      <w:widowControl w:val="0"/>
      <w:spacing w:after="0" w:line="240" w:lineRule="auto"/>
      <w:ind w:left="11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rsid w:val="009C684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rsid w:val="009C684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9C684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9C684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684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9C684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684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9C684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9C684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9C684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9C684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9C684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684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9C684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684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9C684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684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9C684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9C684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9C684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rsid w:val="009C684C"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 Spacing"/>
    <w:uiPriority w:val="1"/>
    <w:qFormat/>
    <w:rsid w:val="009C684C"/>
  </w:style>
  <w:style w:type="paragraph" w:styleId="a5">
    <w:name w:val="Title"/>
    <w:basedOn w:val="a"/>
    <w:next w:val="a"/>
    <w:link w:val="a6"/>
    <w:uiPriority w:val="10"/>
    <w:qFormat/>
    <w:rsid w:val="009C684C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9C684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C684C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9C684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C684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C684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C684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C684C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9C68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0"/>
    <w:uiPriority w:val="99"/>
    <w:rsid w:val="009C684C"/>
  </w:style>
  <w:style w:type="paragraph" w:customStyle="1" w:styleId="12">
    <w:name w:val="Нижний колонтитул1"/>
    <w:basedOn w:val="a"/>
    <w:link w:val="CaptionChar"/>
    <w:uiPriority w:val="99"/>
    <w:unhideWhenUsed/>
    <w:rsid w:val="009C684C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9C684C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C684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2"/>
    <w:uiPriority w:val="99"/>
    <w:rsid w:val="009C684C"/>
  </w:style>
  <w:style w:type="table" w:styleId="ab">
    <w:name w:val="Table Grid"/>
    <w:uiPriority w:val="59"/>
    <w:rsid w:val="009C68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C68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C684C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9C684C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9C68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9C68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9C68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9C68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9C68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9C68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9C68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C684C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9C684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9C684C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9C684C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9C684C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9C684C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9C684C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9C684C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9C684C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C684C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C684C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C684C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C684C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C684C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C684C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C684C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9C684C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9C684C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rsid w:val="009C684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C684C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9C684C"/>
    <w:rPr>
      <w:sz w:val="18"/>
    </w:rPr>
  </w:style>
  <w:style w:type="character" w:styleId="af">
    <w:name w:val="footnote reference"/>
    <w:uiPriority w:val="99"/>
    <w:unhideWhenUsed/>
    <w:rsid w:val="009C684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9C684C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9C684C"/>
    <w:rPr>
      <w:sz w:val="20"/>
    </w:rPr>
  </w:style>
  <w:style w:type="character" w:styleId="af2">
    <w:name w:val="endnote reference"/>
    <w:uiPriority w:val="99"/>
    <w:semiHidden/>
    <w:unhideWhenUsed/>
    <w:rsid w:val="009C684C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C684C"/>
    <w:pPr>
      <w:spacing w:after="57"/>
    </w:pPr>
  </w:style>
  <w:style w:type="paragraph" w:styleId="22">
    <w:name w:val="toc 2"/>
    <w:basedOn w:val="a"/>
    <w:next w:val="a"/>
    <w:uiPriority w:val="39"/>
    <w:unhideWhenUsed/>
    <w:rsid w:val="009C684C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C684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C684C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C684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C684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C684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C684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C684C"/>
    <w:pPr>
      <w:spacing w:after="57"/>
      <w:ind w:left="2268"/>
    </w:pPr>
  </w:style>
  <w:style w:type="paragraph" w:styleId="af3">
    <w:name w:val="TOC Heading"/>
    <w:uiPriority w:val="39"/>
    <w:unhideWhenUsed/>
    <w:rsid w:val="009C684C"/>
  </w:style>
  <w:style w:type="paragraph" w:styleId="af4">
    <w:name w:val="table of figures"/>
    <w:basedOn w:val="a"/>
    <w:next w:val="a"/>
    <w:uiPriority w:val="99"/>
    <w:unhideWhenUsed/>
    <w:rsid w:val="009C684C"/>
    <w:pPr>
      <w:spacing w:after="0"/>
    </w:pPr>
  </w:style>
  <w:style w:type="character" w:customStyle="1" w:styleId="32">
    <w:name w:val="Заголовок 3 Знак"/>
    <w:rsid w:val="009C68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rsid w:val="009C68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rsid w:val="009C684C"/>
    <w:rPr>
      <w:rFonts w:ascii="Tahoma" w:eastAsia="Calibri" w:hAnsi="Tahoma" w:cs="Tahoma"/>
      <w:sz w:val="16"/>
      <w:szCs w:val="16"/>
    </w:rPr>
  </w:style>
  <w:style w:type="character" w:customStyle="1" w:styleId="15">
    <w:name w:val="Заголовок 1 Знак"/>
    <w:rsid w:val="009C684C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52">
    <w:name w:val="Заголовок 5 Знак"/>
    <w:rsid w:val="009C684C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7">
    <w:name w:val="Body Text Indent"/>
    <w:basedOn w:val="a"/>
    <w:rsid w:val="009C684C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</w:rPr>
  </w:style>
  <w:style w:type="character" w:customStyle="1" w:styleId="af8">
    <w:name w:val="Основной текст с отступом Знак"/>
    <w:rsid w:val="009C684C"/>
    <w:rPr>
      <w:rFonts w:ascii="Times New Roman" w:eastAsia="Times New Roman" w:hAnsi="Times New Roman"/>
      <w:sz w:val="28"/>
      <w:szCs w:val="18"/>
    </w:rPr>
  </w:style>
  <w:style w:type="paragraph" w:styleId="23">
    <w:name w:val="Body Text Indent 2"/>
    <w:basedOn w:val="a"/>
    <w:rsid w:val="009C684C"/>
    <w:pPr>
      <w:widowControl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4">
    <w:name w:val="Основной текст с отступом 2 Знак"/>
    <w:rsid w:val="009C684C"/>
    <w:rPr>
      <w:rFonts w:ascii="Times New Roman" w:eastAsia="Times New Roman" w:hAnsi="Times New Roman"/>
      <w:sz w:val="18"/>
      <w:szCs w:val="18"/>
    </w:rPr>
  </w:style>
  <w:style w:type="paragraph" w:styleId="af9">
    <w:name w:val="header"/>
    <w:basedOn w:val="a"/>
    <w:rsid w:val="009C684C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rsid w:val="009C684C"/>
    <w:rPr>
      <w:sz w:val="22"/>
      <w:szCs w:val="22"/>
      <w:lang w:eastAsia="en-US"/>
    </w:rPr>
  </w:style>
  <w:style w:type="paragraph" w:styleId="afb">
    <w:name w:val="footer"/>
    <w:basedOn w:val="a"/>
    <w:rsid w:val="009C684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rsid w:val="009C684C"/>
    <w:rPr>
      <w:sz w:val="22"/>
      <w:szCs w:val="22"/>
      <w:lang w:eastAsia="en-US"/>
    </w:rPr>
  </w:style>
  <w:style w:type="character" w:styleId="afd">
    <w:name w:val="Strong"/>
    <w:rsid w:val="009C684C"/>
    <w:rPr>
      <w:b/>
      <w:bCs/>
    </w:rPr>
  </w:style>
  <w:style w:type="character" w:customStyle="1" w:styleId="FontStyle13">
    <w:name w:val="Font Style13"/>
    <w:rsid w:val="009C684C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rsid w:val="009C684C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FollowedHyperlink"/>
    <w:rsid w:val="009C684C"/>
    <w:rPr>
      <w:color w:val="800080"/>
      <w:u w:val="single"/>
    </w:rPr>
  </w:style>
  <w:style w:type="character" w:styleId="aff">
    <w:name w:val="annotation reference"/>
    <w:rsid w:val="009C684C"/>
    <w:rPr>
      <w:sz w:val="16"/>
      <w:szCs w:val="16"/>
    </w:rPr>
  </w:style>
  <w:style w:type="paragraph" w:styleId="aff0">
    <w:name w:val="annotation text"/>
    <w:basedOn w:val="a"/>
    <w:rsid w:val="009C684C"/>
    <w:rPr>
      <w:sz w:val="20"/>
      <w:szCs w:val="20"/>
    </w:rPr>
  </w:style>
  <w:style w:type="character" w:customStyle="1" w:styleId="aff1">
    <w:name w:val="Текст примечания Знак"/>
    <w:rsid w:val="009C684C"/>
    <w:rPr>
      <w:lang w:eastAsia="en-US"/>
    </w:rPr>
  </w:style>
  <w:style w:type="paragraph" w:styleId="aff2">
    <w:name w:val="annotation subject"/>
    <w:basedOn w:val="aff0"/>
    <w:next w:val="aff0"/>
    <w:rsid w:val="009C684C"/>
    <w:rPr>
      <w:b/>
      <w:bCs/>
    </w:rPr>
  </w:style>
  <w:style w:type="character" w:customStyle="1" w:styleId="aff3">
    <w:name w:val="Тема примечания Знак"/>
    <w:rsid w:val="009C684C"/>
    <w:rPr>
      <w:b/>
      <w:bCs/>
      <w:lang w:eastAsia="en-US"/>
    </w:rPr>
  </w:style>
  <w:style w:type="paragraph" w:styleId="aff4">
    <w:name w:val="Body Text"/>
    <w:basedOn w:val="a"/>
    <w:rsid w:val="009C684C"/>
    <w:pPr>
      <w:widowControl w:val="0"/>
      <w:spacing w:after="120" w:line="240" w:lineRule="auto"/>
    </w:pPr>
    <w:rPr>
      <w:rFonts w:ascii="Arial" w:eastAsia="Lucida Sans Unicode" w:hAnsi="Arial"/>
      <w:sz w:val="20"/>
      <w:szCs w:val="24"/>
    </w:rPr>
  </w:style>
  <w:style w:type="character" w:customStyle="1" w:styleId="aff5">
    <w:name w:val="Основной текст Знак"/>
    <w:rsid w:val="009C684C"/>
    <w:rPr>
      <w:rFonts w:ascii="Arial" w:eastAsia="Lucida Sans Unicode" w:hAnsi="Arial"/>
      <w:szCs w:val="24"/>
    </w:rPr>
  </w:style>
  <w:style w:type="character" w:customStyle="1" w:styleId="fontstyle01">
    <w:name w:val="fontstyle01"/>
    <w:rsid w:val="009C684C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9C684C"/>
    <w:rPr>
      <w:rFonts w:ascii="Calibri" w:hAnsi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kom6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обком профсоюза образования</dc:creator>
  <cp:lastModifiedBy>Черков</cp:lastModifiedBy>
  <cp:revision>67</cp:revision>
  <cp:lastPrinted>2024-02-08T11:28:00Z</cp:lastPrinted>
  <dcterms:created xsi:type="dcterms:W3CDTF">2022-02-22T05:56:00Z</dcterms:created>
  <dcterms:modified xsi:type="dcterms:W3CDTF">2024-02-14T09:28:00Z</dcterms:modified>
  <cp:version>786432</cp:version>
</cp:coreProperties>
</file>